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4D0" w:rsidRPr="00167F7F" w:rsidRDefault="002F44D0" w:rsidP="00DB5B39">
      <w:pPr>
        <w:jc w:val="center"/>
      </w:pPr>
      <w:r w:rsidRPr="00167F7F">
        <w:t xml:space="preserve">Rebecca </w:t>
      </w:r>
      <w:proofErr w:type="spellStart"/>
      <w:r w:rsidRPr="00167F7F">
        <w:t>Jha</w:t>
      </w:r>
      <w:proofErr w:type="spellEnd"/>
    </w:p>
    <w:p w:rsidR="002F44D0" w:rsidRPr="00167F7F" w:rsidRDefault="002F44D0" w:rsidP="00DB5B39">
      <w:pPr>
        <w:jc w:val="center"/>
      </w:pPr>
      <w:r w:rsidRPr="00167F7F">
        <w:t>Shrewsbury High School</w:t>
      </w:r>
    </w:p>
    <w:p w:rsidR="002F44D0" w:rsidRPr="00167F7F" w:rsidRDefault="002F44D0" w:rsidP="00DB5B39">
      <w:pPr>
        <w:jc w:val="center"/>
      </w:pPr>
      <w:r w:rsidRPr="00167F7F">
        <w:t>64 Holden St.</w:t>
      </w:r>
    </w:p>
    <w:p w:rsidR="00DB5B39" w:rsidRPr="00167F7F" w:rsidRDefault="002F44D0" w:rsidP="00DB5B39">
      <w:pPr>
        <w:jc w:val="center"/>
      </w:pPr>
      <w:r w:rsidRPr="00167F7F">
        <w:t>Shrewsbury, MA 01545</w:t>
      </w:r>
    </w:p>
    <w:p w:rsidR="00DB5B39" w:rsidRPr="00167F7F" w:rsidRDefault="00DB5B39" w:rsidP="00DB5B39">
      <w:pPr>
        <w:jc w:val="center"/>
      </w:pPr>
      <w:r w:rsidRPr="00167F7F">
        <w:t>August 11, 2015</w:t>
      </w:r>
    </w:p>
    <w:p w:rsidR="00DB5B39" w:rsidRPr="00167F7F" w:rsidRDefault="00DB5B39" w:rsidP="00DB5B39">
      <w:pPr>
        <w:jc w:val="center"/>
      </w:pPr>
    </w:p>
    <w:p w:rsidR="002F44D0" w:rsidRPr="00167F7F" w:rsidRDefault="002F44D0" w:rsidP="00DB5B39">
      <w:pPr>
        <w:jc w:val="center"/>
      </w:pPr>
    </w:p>
    <w:p w:rsidR="00167F7F" w:rsidRPr="008E103B" w:rsidRDefault="002F44D0" w:rsidP="00167F7F">
      <w:pPr>
        <w:jc w:val="center"/>
        <w:rPr>
          <w:b/>
          <w:sz w:val="32"/>
        </w:rPr>
      </w:pPr>
      <w:r w:rsidRPr="008E103B">
        <w:rPr>
          <w:b/>
          <w:sz w:val="32"/>
        </w:rPr>
        <w:t>Thoreau and the Art of Journaling</w:t>
      </w:r>
    </w:p>
    <w:p w:rsidR="00DB5B39" w:rsidRPr="00167F7F" w:rsidRDefault="00DB5B39" w:rsidP="00167F7F">
      <w:pPr>
        <w:jc w:val="center"/>
        <w:rPr>
          <w:b/>
        </w:rPr>
      </w:pPr>
    </w:p>
    <w:p w:rsidR="00DB5B39" w:rsidRPr="00167F7F" w:rsidRDefault="00DB5B39" w:rsidP="00167F7F">
      <w:pPr>
        <w:rPr>
          <w:b/>
        </w:rPr>
      </w:pPr>
      <w:r w:rsidRPr="00167F7F">
        <w:rPr>
          <w:b/>
        </w:rPr>
        <w:t>Unit Plan: Honors English, Grade 12</w:t>
      </w:r>
    </w:p>
    <w:p w:rsidR="002F44D0" w:rsidRPr="00167F7F" w:rsidRDefault="002F44D0" w:rsidP="00167F7F"/>
    <w:p w:rsidR="002F44D0" w:rsidRPr="00167F7F" w:rsidRDefault="002F44D0">
      <w:r w:rsidRPr="00167F7F">
        <w:tab/>
        <w:t>In order to become a strong writer, students need to learn how to develop their “voice” and to begin to feel confident in the ability to have something worth saying and expressing.  Journaling provides students with ample opportunity to hone the skills associated with developing their persona, their voice, their writing style in a format that is more</w:t>
      </w:r>
      <w:r w:rsidR="001F399D" w:rsidRPr="00167F7F">
        <w:t xml:space="preserve"> creative, more stream of</w:t>
      </w:r>
      <w:r w:rsidRPr="00167F7F">
        <w:t xml:space="preserve"> c</w:t>
      </w:r>
      <w:r w:rsidR="001F399D" w:rsidRPr="00167F7F">
        <w:t>onscious, and less formulaic tha</w:t>
      </w:r>
      <w:r w:rsidRPr="00167F7F">
        <w:t xml:space="preserve">n formal essay writing.  With this in mind, </w:t>
      </w:r>
      <w:r w:rsidR="001F399D" w:rsidRPr="00167F7F">
        <w:t xml:space="preserve">this unit will use both </w:t>
      </w:r>
      <w:r w:rsidRPr="00167F7F">
        <w:t xml:space="preserve">the journals of Henry David Thoreau </w:t>
      </w:r>
      <w:r w:rsidR="001F399D" w:rsidRPr="00167F7F">
        <w:t xml:space="preserve">and his piece entitled “Walking”, as </w:t>
      </w:r>
      <w:r w:rsidRPr="00167F7F">
        <w:t>vehicle</w:t>
      </w:r>
      <w:r w:rsidR="001F399D" w:rsidRPr="00167F7F">
        <w:t>s</w:t>
      </w:r>
      <w:r w:rsidRPr="00167F7F">
        <w:t xml:space="preserve"> to reveal to s</w:t>
      </w:r>
      <w:r w:rsidR="007E3642">
        <w:t>tudents the value of journaling and being attentive to the world around them,</w:t>
      </w:r>
      <w:r w:rsidRPr="00167F7F">
        <w:t xml:space="preserve"> for both p</w:t>
      </w:r>
      <w:r w:rsidR="001F399D" w:rsidRPr="00167F7F">
        <w:t>ersonal and educational reasons. Additionally, this unit will</w:t>
      </w:r>
      <w:r w:rsidRPr="00167F7F">
        <w:t xml:space="preserve"> provide students with opportunities to read some of Thoreau’s less- read works, with opportunities to feel and discover a bit about Thoreau’s sense of place, and </w:t>
      </w:r>
      <w:r w:rsidR="001F399D" w:rsidRPr="00167F7F">
        <w:t xml:space="preserve">with </w:t>
      </w:r>
      <w:r w:rsidRPr="00167F7F">
        <w:t xml:space="preserve">opportunities to use </w:t>
      </w:r>
      <w:r w:rsidR="001F399D" w:rsidRPr="00167F7F">
        <w:t xml:space="preserve">the works of Thoreau </w:t>
      </w:r>
      <w:r w:rsidR="00DB5B39" w:rsidRPr="00167F7F">
        <w:t xml:space="preserve">as </w:t>
      </w:r>
      <w:r w:rsidRPr="00167F7F">
        <w:t>springboards to learning more about the writing p</w:t>
      </w:r>
      <w:r w:rsidR="00DB5B39" w:rsidRPr="00167F7F">
        <w:t>rocess, more about the art and p</w:t>
      </w:r>
      <w:r w:rsidRPr="00167F7F">
        <w:t>urpose of journaling, and more about themselves as participants in the overall human experience.</w:t>
      </w:r>
    </w:p>
    <w:p w:rsidR="002F44D0" w:rsidRPr="00167F7F" w:rsidRDefault="002F44D0"/>
    <w:p w:rsidR="00167F7F" w:rsidRPr="00167F7F" w:rsidRDefault="00167F7F">
      <w:pPr>
        <w:rPr>
          <w:b/>
        </w:rPr>
      </w:pPr>
      <w:r w:rsidRPr="00167F7F">
        <w:rPr>
          <w:b/>
        </w:rPr>
        <w:t>Duration of Unit</w:t>
      </w:r>
    </w:p>
    <w:p w:rsidR="001F399D" w:rsidRPr="00167F7F" w:rsidRDefault="00FB7497">
      <w:proofErr w:type="gramStart"/>
      <w:r>
        <w:t xml:space="preserve">A 7-day time </w:t>
      </w:r>
      <w:r w:rsidR="001F399D" w:rsidRPr="00167F7F">
        <w:t>period.</w:t>
      </w:r>
      <w:proofErr w:type="gramEnd"/>
      <w:r>
        <w:t xml:space="preserve"> (Dates can begin whenever teacher desires to introduce journaling</w:t>
      </w:r>
      <w:proofErr w:type="gramStart"/>
      <w:r>
        <w:t>.?</w:t>
      </w:r>
      <w:proofErr w:type="gramEnd"/>
      <w:r>
        <w:t xml:space="preserve"> </w:t>
      </w:r>
    </w:p>
    <w:p w:rsidR="001F399D" w:rsidRPr="00167F7F" w:rsidRDefault="001F399D">
      <w:pPr>
        <w:rPr>
          <w:b/>
        </w:rPr>
      </w:pPr>
    </w:p>
    <w:p w:rsidR="002F44D0" w:rsidRPr="00167F7F" w:rsidRDefault="001F399D">
      <w:pPr>
        <w:rPr>
          <w:b/>
        </w:rPr>
      </w:pPr>
      <w:r w:rsidRPr="00167F7F">
        <w:rPr>
          <w:b/>
        </w:rPr>
        <w:t>Massachus</w:t>
      </w:r>
      <w:r w:rsidR="00167F7F" w:rsidRPr="00167F7F">
        <w:rPr>
          <w:b/>
        </w:rPr>
        <w:t>etts DOE Standards Addressed</w:t>
      </w:r>
    </w:p>
    <w:p w:rsidR="002F44D0" w:rsidRPr="00167F7F" w:rsidRDefault="002F44D0" w:rsidP="002F44D0">
      <w:pPr>
        <w:rPr>
          <w:szCs w:val="17"/>
        </w:rPr>
      </w:pPr>
    </w:p>
    <w:p w:rsidR="002F44D0" w:rsidRPr="00167F7F" w:rsidRDefault="002F44D0" w:rsidP="002F44D0">
      <w:pPr>
        <w:rPr>
          <w:szCs w:val="19"/>
        </w:rPr>
      </w:pPr>
      <w:r w:rsidRPr="00167F7F">
        <w:rPr>
          <w:szCs w:val="19"/>
        </w:rPr>
        <w:t>1.</w:t>
      </w:r>
    </w:p>
    <w:p w:rsidR="002F44D0" w:rsidRPr="00167F7F" w:rsidRDefault="002F44D0" w:rsidP="002F44D0">
      <w:pPr>
        <w:rPr>
          <w:szCs w:val="19"/>
        </w:rPr>
      </w:pPr>
      <w:r w:rsidRPr="00167F7F">
        <w:rPr>
          <w:szCs w:val="19"/>
        </w:rPr>
        <w:t>Read closely to determine what the text says explicitly and to make logical inferences from it; cite specific textual evidence when writing or speaking to support conclusions drawn from the text.</w:t>
      </w:r>
    </w:p>
    <w:p w:rsidR="002F44D0" w:rsidRPr="00167F7F" w:rsidRDefault="002F44D0" w:rsidP="002F44D0">
      <w:pPr>
        <w:rPr>
          <w:szCs w:val="19"/>
        </w:rPr>
      </w:pPr>
      <w:r w:rsidRPr="00167F7F">
        <w:rPr>
          <w:szCs w:val="19"/>
        </w:rPr>
        <w:t>2.</w:t>
      </w:r>
    </w:p>
    <w:p w:rsidR="002F44D0" w:rsidRPr="00167F7F" w:rsidRDefault="002F44D0" w:rsidP="002F44D0">
      <w:pPr>
        <w:rPr>
          <w:szCs w:val="19"/>
        </w:rPr>
      </w:pPr>
      <w:r w:rsidRPr="00167F7F">
        <w:rPr>
          <w:szCs w:val="19"/>
        </w:rPr>
        <w:t>Determine central ideas or themes of a text and analyze their development; summarize the key supporting details and ideas.</w:t>
      </w:r>
    </w:p>
    <w:p w:rsidR="002F44D0" w:rsidRPr="00167F7F" w:rsidRDefault="002F44D0" w:rsidP="002F44D0">
      <w:pPr>
        <w:rPr>
          <w:szCs w:val="19"/>
        </w:rPr>
      </w:pPr>
      <w:r w:rsidRPr="00167F7F">
        <w:rPr>
          <w:szCs w:val="19"/>
        </w:rPr>
        <w:t>3.</w:t>
      </w:r>
    </w:p>
    <w:p w:rsidR="002F44D0" w:rsidRPr="00167F7F" w:rsidRDefault="002F44D0" w:rsidP="002F44D0">
      <w:pPr>
        <w:rPr>
          <w:szCs w:val="19"/>
        </w:rPr>
      </w:pPr>
      <w:r w:rsidRPr="00167F7F">
        <w:rPr>
          <w:szCs w:val="19"/>
        </w:rPr>
        <w:t>Analyze how and why individuals, events, or ideas develop and interact over the course of a text.</w:t>
      </w:r>
    </w:p>
    <w:p w:rsidR="002F44D0" w:rsidRPr="00167F7F" w:rsidRDefault="002F44D0" w:rsidP="002F44D0">
      <w:pPr>
        <w:rPr>
          <w:szCs w:val="19"/>
        </w:rPr>
      </w:pPr>
      <w:r w:rsidRPr="00167F7F">
        <w:rPr>
          <w:szCs w:val="19"/>
        </w:rPr>
        <w:t>4</w:t>
      </w:r>
      <w:r w:rsidR="00403E28" w:rsidRPr="00167F7F">
        <w:rPr>
          <w:szCs w:val="19"/>
        </w:rPr>
        <w:t>.</w:t>
      </w:r>
    </w:p>
    <w:p w:rsidR="002F44D0" w:rsidRPr="00167F7F" w:rsidRDefault="002F44D0" w:rsidP="002F44D0">
      <w:pPr>
        <w:rPr>
          <w:szCs w:val="19"/>
        </w:rPr>
      </w:pPr>
      <w:r w:rsidRPr="00167F7F">
        <w:rPr>
          <w:szCs w:val="19"/>
        </w:rPr>
        <w:t>Interpret words and phrases as they are used in a text, including determining technical, connotative, and figurative meanings, and analyze how specific word choices shape meaning and tone.</w:t>
      </w:r>
    </w:p>
    <w:p w:rsidR="002F44D0" w:rsidRPr="00167F7F" w:rsidRDefault="002F44D0" w:rsidP="002F44D0">
      <w:pPr>
        <w:rPr>
          <w:szCs w:val="19"/>
        </w:rPr>
      </w:pPr>
      <w:r w:rsidRPr="00167F7F">
        <w:rPr>
          <w:szCs w:val="19"/>
        </w:rPr>
        <w:t>6.</w:t>
      </w:r>
    </w:p>
    <w:p w:rsidR="002F44D0" w:rsidRPr="00167F7F" w:rsidRDefault="002F44D0" w:rsidP="002F44D0">
      <w:pPr>
        <w:rPr>
          <w:szCs w:val="19"/>
        </w:rPr>
      </w:pPr>
      <w:r w:rsidRPr="00167F7F">
        <w:rPr>
          <w:szCs w:val="19"/>
        </w:rPr>
        <w:t>Analyze the structure of texts, including how specific</w:t>
      </w:r>
    </w:p>
    <w:p w:rsidR="002F44D0" w:rsidRPr="00167F7F" w:rsidRDefault="002F44D0" w:rsidP="002F44D0">
      <w:pPr>
        <w:rPr>
          <w:szCs w:val="19"/>
        </w:rPr>
      </w:pPr>
      <w:proofErr w:type="gramStart"/>
      <w:r w:rsidRPr="00167F7F">
        <w:rPr>
          <w:szCs w:val="19"/>
        </w:rPr>
        <w:t>sentences</w:t>
      </w:r>
      <w:proofErr w:type="gramEnd"/>
      <w:r w:rsidRPr="00167F7F">
        <w:rPr>
          <w:szCs w:val="19"/>
        </w:rPr>
        <w:t xml:space="preserve">, paragraphs, and larger portions of the text relate to each other and the whole. </w:t>
      </w:r>
    </w:p>
    <w:p w:rsidR="002F44D0" w:rsidRPr="00167F7F" w:rsidRDefault="002F44D0" w:rsidP="002F44D0">
      <w:pPr>
        <w:rPr>
          <w:szCs w:val="19"/>
        </w:rPr>
      </w:pPr>
      <w:r w:rsidRPr="00167F7F">
        <w:rPr>
          <w:szCs w:val="19"/>
        </w:rPr>
        <w:t>7.</w:t>
      </w:r>
    </w:p>
    <w:p w:rsidR="00452A3F" w:rsidRPr="00167F7F" w:rsidRDefault="002F44D0" w:rsidP="002F44D0">
      <w:pPr>
        <w:rPr>
          <w:szCs w:val="19"/>
        </w:rPr>
      </w:pPr>
      <w:r w:rsidRPr="00167F7F">
        <w:rPr>
          <w:szCs w:val="19"/>
        </w:rPr>
        <w:t xml:space="preserve">Assess how point of view or purpose shapes the content and style of a text. </w:t>
      </w:r>
    </w:p>
    <w:p w:rsidR="00452A3F" w:rsidRPr="00167F7F" w:rsidRDefault="00452A3F" w:rsidP="002F44D0">
      <w:pPr>
        <w:rPr>
          <w:szCs w:val="19"/>
        </w:rPr>
      </w:pPr>
      <w:r w:rsidRPr="00167F7F">
        <w:rPr>
          <w:szCs w:val="19"/>
        </w:rPr>
        <w:t>8.</w:t>
      </w:r>
    </w:p>
    <w:p w:rsidR="00452A3F" w:rsidRPr="00167F7F" w:rsidRDefault="00452A3F" w:rsidP="00452A3F">
      <w:pPr>
        <w:rPr>
          <w:szCs w:val="19"/>
        </w:rPr>
      </w:pPr>
      <w:r w:rsidRPr="00167F7F">
        <w:rPr>
          <w:szCs w:val="19"/>
        </w:rPr>
        <w:t>Delineate and evaluate the argument and specific claims in a text, including the validity of the reasoning as well as the relevance and sufficiency of the evidence.</w:t>
      </w:r>
    </w:p>
    <w:p w:rsidR="00452A3F" w:rsidRPr="00167F7F" w:rsidRDefault="00452A3F" w:rsidP="00452A3F">
      <w:pPr>
        <w:rPr>
          <w:szCs w:val="19"/>
        </w:rPr>
      </w:pPr>
      <w:r w:rsidRPr="00167F7F">
        <w:rPr>
          <w:szCs w:val="19"/>
        </w:rPr>
        <w:t>9.</w:t>
      </w:r>
    </w:p>
    <w:p w:rsidR="00452A3F" w:rsidRPr="00167F7F" w:rsidRDefault="00452A3F" w:rsidP="00452A3F">
      <w:pPr>
        <w:rPr>
          <w:szCs w:val="19"/>
        </w:rPr>
      </w:pPr>
      <w:r w:rsidRPr="00167F7F">
        <w:rPr>
          <w:szCs w:val="19"/>
        </w:rPr>
        <w:t>Analyze how two or more texts address similar themes or topics in order to build knowledge or to compare the approaches authors take.</w:t>
      </w:r>
    </w:p>
    <w:p w:rsidR="00452A3F" w:rsidRPr="00167F7F" w:rsidRDefault="00452A3F" w:rsidP="00452A3F">
      <w:pPr>
        <w:rPr>
          <w:szCs w:val="19"/>
        </w:rPr>
      </w:pPr>
      <w:r w:rsidRPr="00167F7F">
        <w:rPr>
          <w:szCs w:val="19"/>
        </w:rPr>
        <w:t>10.</w:t>
      </w:r>
    </w:p>
    <w:p w:rsidR="00452A3F" w:rsidRPr="00167F7F" w:rsidRDefault="00452A3F" w:rsidP="00452A3F">
      <w:pPr>
        <w:rPr>
          <w:szCs w:val="19"/>
        </w:rPr>
      </w:pPr>
      <w:r w:rsidRPr="00167F7F">
        <w:rPr>
          <w:szCs w:val="19"/>
        </w:rPr>
        <w:t>Read and comprehend complex literary and informational texts independently and proficiently.</w:t>
      </w:r>
    </w:p>
    <w:p w:rsidR="00452A3F" w:rsidRPr="00167F7F" w:rsidRDefault="00452A3F" w:rsidP="00452A3F">
      <w:pPr>
        <w:rPr>
          <w:szCs w:val="19"/>
        </w:rPr>
      </w:pPr>
      <w:r w:rsidRPr="00167F7F">
        <w:rPr>
          <w:szCs w:val="19"/>
        </w:rPr>
        <w:t xml:space="preserve">11. </w:t>
      </w:r>
    </w:p>
    <w:p w:rsidR="00452A3F" w:rsidRPr="00167F7F" w:rsidRDefault="00452A3F" w:rsidP="00452A3F">
      <w:pPr>
        <w:rPr>
          <w:szCs w:val="19"/>
        </w:rPr>
      </w:pPr>
      <w:r w:rsidRPr="00167F7F">
        <w:rPr>
          <w:szCs w:val="19"/>
        </w:rPr>
        <w:t>Write arguments to support claims in an analysis of substantive topics or texts using valid reasoning and relevant and sufficient evidence.</w:t>
      </w:r>
    </w:p>
    <w:p w:rsidR="00452A3F" w:rsidRPr="00167F7F" w:rsidRDefault="00452A3F" w:rsidP="00452A3F">
      <w:pPr>
        <w:rPr>
          <w:szCs w:val="19"/>
        </w:rPr>
      </w:pPr>
      <w:r w:rsidRPr="00167F7F">
        <w:rPr>
          <w:szCs w:val="19"/>
        </w:rPr>
        <w:t>12.</w:t>
      </w:r>
    </w:p>
    <w:p w:rsidR="00452A3F" w:rsidRPr="00167F7F" w:rsidRDefault="00452A3F" w:rsidP="00452A3F">
      <w:pPr>
        <w:rPr>
          <w:szCs w:val="19"/>
        </w:rPr>
      </w:pPr>
      <w:r w:rsidRPr="00167F7F">
        <w:rPr>
          <w:szCs w:val="19"/>
        </w:rPr>
        <w:t>Write informative/explanatory texts to examine and convey complex ideas and information clearly and accurately through the effective selection, organization, and analysis of content.</w:t>
      </w:r>
    </w:p>
    <w:p w:rsidR="00452A3F" w:rsidRPr="00167F7F" w:rsidRDefault="00452A3F" w:rsidP="00452A3F">
      <w:pPr>
        <w:rPr>
          <w:szCs w:val="19"/>
        </w:rPr>
      </w:pPr>
      <w:r w:rsidRPr="00167F7F">
        <w:rPr>
          <w:szCs w:val="19"/>
        </w:rPr>
        <w:t>13.</w:t>
      </w:r>
    </w:p>
    <w:p w:rsidR="00452A3F" w:rsidRPr="00167F7F" w:rsidRDefault="00452A3F" w:rsidP="00452A3F">
      <w:pPr>
        <w:rPr>
          <w:szCs w:val="19"/>
        </w:rPr>
      </w:pPr>
      <w:r w:rsidRPr="00167F7F">
        <w:rPr>
          <w:szCs w:val="19"/>
        </w:rPr>
        <w:t>Write narratives to develop real or imagined experiences or events using effective</w:t>
      </w:r>
      <w:r w:rsidR="00403E28" w:rsidRPr="00167F7F">
        <w:rPr>
          <w:szCs w:val="19"/>
        </w:rPr>
        <w:t xml:space="preserve"> technique, well-chosen details and well-structured event sequences.</w:t>
      </w:r>
    </w:p>
    <w:p w:rsidR="00452A3F" w:rsidRPr="00167F7F" w:rsidRDefault="00452A3F" w:rsidP="00452A3F">
      <w:pPr>
        <w:rPr>
          <w:szCs w:val="19"/>
        </w:rPr>
      </w:pPr>
      <w:r w:rsidRPr="00167F7F">
        <w:rPr>
          <w:szCs w:val="21"/>
        </w:rPr>
        <w:t>1</w:t>
      </w:r>
      <w:r w:rsidRPr="00167F7F">
        <w:rPr>
          <w:szCs w:val="19"/>
        </w:rPr>
        <w:t>4.</w:t>
      </w:r>
    </w:p>
    <w:p w:rsidR="00452A3F" w:rsidRPr="00167F7F" w:rsidRDefault="00452A3F" w:rsidP="00452A3F">
      <w:pPr>
        <w:rPr>
          <w:szCs w:val="19"/>
        </w:rPr>
      </w:pPr>
      <w:r w:rsidRPr="00167F7F">
        <w:rPr>
          <w:szCs w:val="19"/>
        </w:rPr>
        <w:t>Produce clear and coherent writing in which the development, organization, and style are appropriate to task, purpose and audience.</w:t>
      </w:r>
    </w:p>
    <w:p w:rsidR="00452A3F" w:rsidRPr="00167F7F" w:rsidRDefault="00452A3F" w:rsidP="00452A3F">
      <w:pPr>
        <w:rPr>
          <w:szCs w:val="19"/>
        </w:rPr>
      </w:pPr>
      <w:r w:rsidRPr="00167F7F">
        <w:rPr>
          <w:szCs w:val="19"/>
        </w:rPr>
        <w:t>15.</w:t>
      </w:r>
    </w:p>
    <w:p w:rsidR="00452A3F" w:rsidRPr="00167F7F" w:rsidRDefault="00452A3F" w:rsidP="00452A3F">
      <w:pPr>
        <w:rPr>
          <w:szCs w:val="19"/>
        </w:rPr>
      </w:pPr>
      <w:r w:rsidRPr="00167F7F">
        <w:rPr>
          <w:szCs w:val="19"/>
        </w:rPr>
        <w:t>Develop and strengthen writing as needed by planning, revising, editing, rewriting, or trying a new approach.</w:t>
      </w:r>
    </w:p>
    <w:p w:rsidR="00452A3F" w:rsidRPr="00167F7F" w:rsidRDefault="00452A3F" w:rsidP="00452A3F">
      <w:pPr>
        <w:rPr>
          <w:szCs w:val="19"/>
        </w:rPr>
      </w:pPr>
      <w:r w:rsidRPr="00167F7F">
        <w:rPr>
          <w:szCs w:val="19"/>
        </w:rPr>
        <w:t xml:space="preserve">16. </w:t>
      </w:r>
    </w:p>
    <w:p w:rsidR="00452A3F" w:rsidRPr="00167F7F" w:rsidRDefault="00452A3F" w:rsidP="00452A3F">
      <w:pPr>
        <w:rPr>
          <w:szCs w:val="19"/>
        </w:rPr>
      </w:pPr>
      <w:r w:rsidRPr="00167F7F">
        <w:rPr>
          <w:szCs w:val="19"/>
        </w:rPr>
        <w:t xml:space="preserve">Write routinely over extended time frames (time for research, reflection, and revision) and shorter time frames (a single sitting or a day or two) for a range of tasks, purposes, and audience. </w:t>
      </w:r>
    </w:p>
    <w:p w:rsidR="00452A3F" w:rsidRPr="00167F7F" w:rsidRDefault="00452A3F" w:rsidP="00452A3F">
      <w:pPr>
        <w:rPr>
          <w:szCs w:val="19"/>
        </w:rPr>
      </w:pPr>
    </w:p>
    <w:p w:rsidR="00452A3F" w:rsidRPr="00167F7F" w:rsidRDefault="00452A3F" w:rsidP="00452A3F">
      <w:pPr>
        <w:rPr>
          <w:szCs w:val="19"/>
        </w:rPr>
      </w:pPr>
    </w:p>
    <w:p w:rsidR="00167F7F" w:rsidRPr="00167F7F" w:rsidRDefault="00167F7F" w:rsidP="002F44D0">
      <w:pPr>
        <w:rPr>
          <w:b/>
          <w:szCs w:val="19"/>
        </w:rPr>
      </w:pPr>
      <w:r w:rsidRPr="00167F7F">
        <w:rPr>
          <w:b/>
          <w:szCs w:val="19"/>
        </w:rPr>
        <w:t>Unit Outline</w:t>
      </w:r>
    </w:p>
    <w:p w:rsidR="004E1331" w:rsidRPr="00167F7F" w:rsidRDefault="004E1331" w:rsidP="002F44D0">
      <w:pPr>
        <w:rPr>
          <w:b/>
          <w:szCs w:val="19"/>
        </w:rPr>
      </w:pPr>
    </w:p>
    <w:p w:rsidR="004E1331" w:rsidRPr="00167F7F" w:rsidRDefault="004E1331" w:rsidP="002F44D0">
      <w:pPr>
        <w:rPr>
          <w:b/>
          <w:szCs w:val="19"/>
        </w:rPr>
      </w:pPr>
      <w:r w:rsidRPr="00167F7F">
        <w:rPr>
          <w:b/>
          <w:szCs w:val="19"/>
        </w:rPr>
        <w:t>Essential Questions:</w:t>
      </w:r>
    </w:p>
    <w:p w:rsidR="004E1331" w:rsidRPr="00167F7F" w:rsidRDefault="004E1331" w:rsidP="002F44D0">
      <w:pPr>
        <w:rPr>
          <w:szCs w:val="19"/>
        </w:rPr>
      </w:pPr>
      <w:r w:rsidRPr="00167F7F">
        <w:rPr>
          <w:szCs w:val="19"/>
        </w:rPr>
        <w:t>What personal and educational value does journal keeping have?</w:t>
      </w:r>
    </w:p>
    <w:p w:rsidR="0049433A" w:rsidRDefault="004E1331" w:rsidP="002F44D0">
      <w:pPr>
        <w:rPr>
          <w:szCs w:val="19"/>
        </w:rPr>
      </w:pPr>
      <w:r w:rsidRPr="00167F7F">
        <w:rPr>
          <w:szCs w:val="19"/>
        </w:rPr>
        <w:t>What should the process of journaling entail?</w:t>
      </w:r>
    </w:p>
    <w:p w:rsidR="004E1331" w:rsidRPr="00167F7F" w:rsidRDefault="0049433A" w:rsidP="002F44D0">
      <w:pPr>
        <w:rPr>
          <w:szCs w:val="19"/>
        </w:rPr>
      </w:pPr>
      <w:r>
        <w:rPr>
          <w:szCs w:val="19"/>
        </w:rPr>
        <w:t>How can frequent and reflective journal writing enhance our ability to write powerfully and with more detail?</w:t>
      </w:r>
    </w:p>
    <w:p w:rsidR="004E1331" w:rsidRPr="00167F7F" w:rsidRDefault="004E1331" w:rsidP="002F44D0">
      <w:pPr>
        <w:rPr>
          <w:szCs w:val="19"/>
        </w:rPr>
      </w:pPr>
      <w:r w:rsidRPr="00167F7F">
        <w:rPr>
          <w:szCs w:val="19"/>
        </w:rPr>
        <w:t xml:space="preserve">How can we use Thoreau’s journals and the process he used to complete them as guides for </w:t>
      </w:r>
      <w:r w:rsidR="0049433A">
        <w:rPr>
          <w:szCs w:val="19"/>
        </w:rPr>
        <w:t xml:space="preserve">improving and refining </w:t>
      </w:r>
      <w:r w:rsidRPr="00167F7F">
        <w:rPr>
          <w:szCs w:val="19"/>
        </w:rPr>
        <w:t>our own writing</w:t>
      </w:r>
      <w:r w:rsidR="0049433A">
        <w:rPr>
          <w:szCs w:val="19"/>
        </w:rPr>
        <w:t xml:space="preserve"> style</w:t>
      </w:r>
      <w:r w:rsidRPr="00167F7F">
        <w:rPr>
          <w:szCs w:val="19"/>
        </w:rPr>
        <w:t xml:space="preserve"> and journal keeping?</w:t>
      </w:r>
    </w:p>
    <w:p w:rsidR="004E1331" w:rsidRPr="00167F7F" w:rsidRDefault="004E1331" w:rsidP="002F44D0">
      <w:pPr>
        <w:rPr>
          <w:szCs w:val="19"/>
        </w:rPr>
      </w:pPr>
      <w:r w:rsidRPr="00167F7F">
        <w:rPr>
          <w:szCs w:val="19"/>
        </w:rPr>
        <w:t>What themes and motifs can we identify in the writings of Thoreau that help us grasp what he value</w:t>
      </w:r>
      <w:r w:rsidR="0049433A">
        <w:rPr>
          <w:szCs w:val="19"/>
        </w:rPr>
        <w:t>d and held as essential to powerful writing?</w:t>
      </w:r>
    </w:p>
    <w:p w:rsidR="00403E28" w:rsidRPr="00167F7F" w:rsidRDefault="004E1331" w:rsidP="002F44D0">
      <w:pPr>
        <w:rPr>
          <w:szCs w:val="19"/>
        </w:rPr>
      </w:pPr>
      <w:r w:rsidRPr="00167F7F">
        <w:rPr>
          <w:szCs w:val="19"/>
        </w:rPr>
        <w:t>How can we connect Thoreau’s journals and o</w:t>
      </w:r>
      <w:r w:rsidR="00167F7F">
        <w:rPr>
          <w:szCs w:val="19"/>
        </w:rPr>
        <w:t xml:space="preserve">ur own journals to improving our </w:t>
      </w:r>
      <w:r w:rsidRPr="00167F7F">
        <w:rPr>
          <w:szCs w:val="19"/>
        </w:rPr>
        <w:t xml:space="preserve">skills as overall readers and writers? </w:t>
      </w:r>
    </w:p>
    <w:p w:rsidR="00403E28" w:rsidRPr="00167F7F" w:rsidRDefault="00403E28" w:rsidP="002F44D0">
      <w:pPr>
        <w:rPr>
          <w:szCs w:val="19"/>
        </w:rPr>
      </w:pPr>
    </w:p>
    <w:p w:rsidR="008E103B" w:rsidRPr="008E103B" w:rsidRDefault="008E103B" w:rsidP="002F44D0">
      <w:pPr>
        <w:rPr>
          <w:b/>
          <w:sz w:val="28"/>
          <w:szCs w:val="19"/>
        </w:rPr>
      </w:pPr>
      <w:r w:rsidRPr="008E103B">
        <w:rPr>
          <w:b/>
          <w:sz w:val="28"/>
          <w:szCs w:val="19"/>
        </w:rPr>
        <w:t>Outline</w:t>
      </w:r>
    </w:p>
    <w:p w:rsidR="00403E28" w:rsidRPr="00167F7F" w:rsidRDefault="00403E28" w:rsidP="002F44D0">
      <w:pPr>
        <w:rPr>
          <w:szCs w:val="19"/>
        </w:rPr>
      </w:pPr>
      <w:r w:rsidRPr="00167F7F">
        <w:rPr>
          <w:szCs w:val="19"/>
        </w:rPr>
        <w:t>Day 1: Introduction to Journaling</w:t>
      </w:r>
    </w:p>
    <w:p w:rsidR="00403E28" w:rsidRPr="00167F7F" w:rsidRDefault="00403E28" w:rsidP="002F44D0">
      <w:pPr>
        <w:rPr>
          <w:szCs w:val="19"/>
        </w:rPr>
      </w:pPr>
      <w:r w:rsidRPr="00167F7F">
        <w:rPr>
          <w:szCs w:val="19"/>
        </w:rPr>
        <w:t>Day 2: Reading and analyzing “I to Myself”</w:t>
      </w:r>
    </w:p>
    <w:p w:rsidR="00403E28" w:rsidRPr="00167F7F" w:rsidRDefault="00403E28" w:rsidP="002F44D0">
      <w:pPr>
        <w:rPr>
          <w:szCs w:val="19"/>
        </w:rPr>
      </w:pPr>
      <w:r w:rsidRPr="00167F7F">
        <w:rPr>
          <w:szCs w:val="19"/>
        </w:rPr>
        <w:t>Day 3: Taking a closer look at Thoreau’s manuscripts and personal writing process and theories</w:t>
      </w:r>
    </w:p>
    <w:p w:rsidR="00403E28" w:rsidRPr="00167F7F" w:rsidRDefault="00403E28" w:rsidP="002F44D0">
      <w:pPr>
        <w:rPr>
          <w:szCs w:val="19"/>
        </w:rPr>
      </w:pPr>
      <w:r w:rsidRPr="00167F7F">
        <w:rPr>
          <w:szCs w:val="19"/>
        </w:rPr>
        <w:t>Day 4: Creating field notebooks and journals for use over the school year</w:t>
      </w:r>
    </w:p>
    <w:p w:rsidR="00403E28" w:rsidRPr="00167F7F" w:rsidRDefault="00403E28" w:rsidP="002F44D0">
      <w:pPr>
        <w:rPr>
          <w:szCs w:val="19"/>
        </w:rPr>
      </w:pPr>
      <w:r w:rsidRPr="00167F7F">
        <w:rPr>
          <w:szCs w:val="19"/>
        </w:rPr>
        <w:t>Day 5: Reflections on excerpts from “</w:t>
      </w:r>
      <w:r w:rsidR="00167F7F" w:rsidRPr="00167F7F">
        <w:rPr>
          <w:szCs w:val="19"/>
        </w:rPr>
        <w:t>Walk</w:t>
      </w:r>
      <w:r w:rsidRPr="00167F7F">
        <w:rPr>
          <w:szCs w:val="19"/>
        </w:rPr>
        <w:t>ing”</w:t>
      </w:r>
    </w:p>
    <w:p w:rsidR="00403E28" w:rsidRPr="00167F7F" w:rsidRDefault="00403E28" w:rsidP="002F44D0">
      <w:pPr>
        <w:rPr>
          <w:szCs w:val="19"/>
        </w:rPr>
      </w:pPr>
      <w:r w:rsidRPr="00167F7F">
        <w:rPr>
          <w:szCs w:val="19"/>
        </w:rPr>
        <w:t>Day 6: Field trip to Thoreau Institute (if possible) or walk school grounds</w:t>
      </w:r>
    </w:p>
    <w:p w:rsidR="00403E28" w:rsidRPr="00167F7F" w:rsidRDefault="00403E28" w:rsidP="002F44D0">
      <w:pPr>
        <w:rPr>
          <w:szCs w:val="19"/>
        </w:rPr>
      </w:pPr>
      <w:r w:rsidRPr="00167F7F">
        <w:rPr>
          <w:szCs w:val="19"/>
        </w:rPr>
        <w:t>Day 7: S</w:t>
      </w:r>
      <w:r w:rsidR="00167F7F" w:rsidRPr="00167F7F">
        <w:rPr>
          <w:szCs w:val="19"/>
        </w:rPr>
        <w:t>hare final journal from “field study”</w:t>
      </w:r>
      <w:r w:rsidR="0049433A">
        <w:rPr>
          <w:szCs w:val="19"/>
        </w:rPr>
        <w:t xml:space="preserve"> </w:t>
      </w:r>
      <w:r w:rsidRPr="00167F7F">
        <w:rPr>
          <w:szCs w:val="19"/>
        </w:rPr>
        <w:t>and discussion on how process can be used for all reading and writing</w:t>
      </w:r>
    </w:p>
    <w:p w:rsidR="00403E28" w:rsidRPr="00167F7F" w:rsidRDefault="00403E28" w:rsidP="002F44D0">
      <w:pPr>
        <w:rPr>
          <w:szCs w:val="19"/>
        </w:rPr>
      </w:pPr>
    </w:p>
    <w:p w:rsidR="00403E28" w:rsidRPr="008E103B" w:rsidRDefault="00403E28" w:rsidP="002F44D0">
      <w:pPr>
        <w:rPr>
          <w:b/>
          <w:sz w:val="28"/>
          <w:szCs w:val="19"/>
        </w:rPr>
      </w:pPr>
      <w:r w:rsidRPr="008E103B">
        <w:rPr>
          <w:b/>
          <w:sz w:val="28"/>
          <w:szCs w:val="19"/>
        </w:rPr>
        <w:t>Lesson Details</w:t>
      </w:r>
    </w:p>
    <w:p w:rsidR="00FB7497" w:rsidRDefault="00403E28" w:rsidP="002F44D0">
      <w:pPr>
        <w:rPr>
          <w:i/>
          <w:szCs w:val="19"/>
        </w:rPr>
      </w:pPr>
      <w:r w:rsidRPr="00FB7497">
        <w:rPr>
          <w:i/>
          <w:szCs w:val="19"/>
        </w:rPr>
        <w:t xml:space="preserve">Day 1:  </w:t>
      </w:r>
    </w:p>
    <w:p w:rsidR="00CD519F" w:rsidRPr="00FB7497" w:rsidRDefault="00FB7497" w:rsidP="002F44D0">
      <w:pPr>
        <w:rPr>
          <w:szCs w:val="19"/>
        </w:rPr>
      </w:pPr>
      <w:r>
        <w:rPr>
          <w:szCs w:val="19"/>
        </w:rPr>
        <w:t xml:space="preserve"> As class begins, students will begin a “Do Now” activity, responding to the following prompts provided via overhead or shared document.</w:t>
      </w:r>
    </w:p>
    <w:p w:rsidR="00403E28" w:rsidRPr="00FB7497" w:rsidRDefault="00403E28" w:rsidP="00FB7497">
      <w:pPr>
        <w:pStyle w:val="ListParagraph"/>
        <w:numPr>
          <w:ilvl w:val="0"/>
          <w:numId w:val="1"/>
        </w:numPr>
        <w:rPr>
          <w:szCs w:val="19"/>
        </w:rPr>
      </w:pPr>
      <w:r w:rsidRPr="00FB7497">
        <w:rPr>
          <w:szCs w:val="19"/>
        </w:rPr>
        <w:t>Do you keep a journal?</w:t>
      </w:r>
    </w:p>
    <w:p w:rsidR="00403E28" w:rsidRPr="00FB7497" w:rsidRDefault="00403E28" w:rsidP="00FB7497">
      <w:pPr>
        <w:pStyle w:val="ListParagraph"/>
        <w:numPr>
          <w:ilvl w:val="0"/>
          <w:numId w:val="1"/>
        </w:numPr>
        <w:rPr>
          <w:szCs w:val="19"/>
        </w:rPr>
      </w:pPr>
      <w:r w:rsidRPr="00FB7497">
        <w:rPr>
          <w:szCs w:val="19"/>
        </w:rPr>
        <w:t>What comes to mind when you think of creative, spontaneous, stream of consciousness, or free writing?</w:t>
      </w:r>
    </w:p>
    <w:p w:rsidR="00403E28" w:rsidRPr="00FB7497" w:rsidRDefault="00403E28" w:rsidP="00FB7497">
      <w:pPr>
        <w:pStyle w:val="ListParagraph"/>
        <w:numPr>
          <w:ilvl w:val="0"/>
          <w:numId w:val="1"/>
        </w:numPr>
        <w:rPr>
          <w:szCs w:val="19"/>
        </w:rPr>
      </w:pPr>
      <w:r w:rsidRPr="00FB7497">
        <w:rPr>
          <w:szCs w:val="19"/>
        </w:rPr>
        <w:t>How do you think regular journaling could improve your overall skills as a writer?</w:t>
      </w:r>
    </w:p>
    <w:p w:rsidR="00CD519F" w:rsidRPr="00FB7497" w:rsidRDefault="00403E28" w:rsidP="00FB7497">
      <w:pPr>
        <w:pStyle w:val="ListParagraph"/>
        <w:numPr>
          <w:ilvl w:val="0"/>
          <w:numId w:val="1"/>
        </w:numPr>
        <w:rPr>
          <w:i/>
          <w:szCs w:val="19"/>
        </w:rPr>
      </w:pPr>
      <w:r w:rsidRPr="00FB7497">
        <w:rPr>
          <w:szCs w:val="19"/>
        </w:rPr>
        <w:t xml:space="preserve">As we begin our journaling journey, generate 3-5 topics you would appreciate having the opportunity to discuss in writing. </w:t>
      </w:r>
      <w:r w:rsidR="00CD519F" w:rsidRPr="00FB7497">
        <w:rPr>
          <w:i/>
          <w:szCs w:val="19"/>
        </w:rPr>
        <w:t>(20 minutes)</w:t>
      </w:r>
    </w:p>
    <w:p w:rsidR="00CD519F" w:rsidRPr="00FB7497" w:rsidRDefault="00CD519F" w:rsidP="002F44D0">
      <w:pPr>
        <w:rPr>
          <w:i/>
          <w:szCs w:val="19"/>
        </w:rPr>
      </w:pPr>
    </w:p>
    <w:p w:rsidR="00FB7497" w:rsidRPr="00167F7F" w:rsidRDefault="00CD519F" w:rsidP="00FB7497">
      <w:pPr>
        <w:rPr>
          <w:i/>
          <w:szCs w:val="19"/>
        </w:rPr>
      </w:pPr>
      <w:r w:rsidRPr="00167F7F">
        <w:rPr>
          <w:szCs w:val="19"/>
        </w:rPr>
        <w:t xml:space="preserve">Students will read, analyze, and annotate Thoreau’s journal that matches the date when we begin unit.  As students read, they will be annotating notable/clear themes, identifying key concepts and points, noting and describing Thoreau’s unique style and voice.  </w:t>
      </w:r>
      <w:r w:rsidR="00FB7497">
        <w:rPr>
          <w:szCs w:val="19"/>
        </w:rPr>
        <w:t xml:space="preserve">These journals can be found on the following website: </w:t>
      </w:r>
      <w:hyperlink r:id="rId5" w:history="1">
        <w:r w:rsidR="00FB7497" w:rsidRPr="00167F7F">
          <w:rPr>
            <w:rStyle w:val="Hyperlink"/>
            <w:i/>
            <w:szCs w:val="19"/>
          </w:rPr>
          <w:t>http://thoreau.library.ucsb.edu/writings_journals.html</w:t>
        </w:r>
      </w:hyperlink>
    </w:p>
    <w:p w:rsidR="00CD519F" w:rsidRPr="00FB7497" w:rsidRDefault="00CD519F" w:rsidP="00FB7497">
      <w:pPr>
        <w:rPr>
          <w:i/>
          <w:szCs w:val="19"/>
        </w:rPr>
      </w:pPr>
      <w:r w:rsidRPr="00FB7497">
        <w:rPr>
          <w:i/>
          <w:szCs w:val="19"/>
        </w:rPr>
        <w:t>(20 minutes)</w:t>
      </w:r>
    </w:p>
    <w:p w:rsidR="00CD519F" w:rsidRPr="00167F7F" w:rsidRDefault="00CD519F" w:rsidP="002F44D0">
      <w:pPr>
        <w:rPr>
          <w:szCs w:val="19"/>
        </w:rPr>
      </w:pPr>
    </w:p>
    <w:p w:rsidR="002B69BE" w:rsidRPr="00FB7497" w:rsidRDefault="00CD519F" w:rsidP="002F44D0">
      <w:pPr>
        <w:rPr>
          <w:i/>
          <w:szCs w:val="19"/>
        </w:rPr>
      </w:pPr>
      <w:r w:rsidRPr="00167F7F">
        <w:rPr>
          <w:szCs w:val="19"/>
        </w:rPr>
        <w:t xml:space="preserve">As a class, students will share their insights into Thoreau’s journal writing and discuss how his journal does and does not reflect their notion of what constitutes a journal. </w:t>
      </w:r>
      <w:r w:rsidRPr="00FB7497">
        <w:rPr>
          <w:i/>
          <w:szCs w:val="19"/>
        </w:rPr>
        <w:t>(10 minutes)</w:t>
      </w:r>
    </w:p>
    <w:p w:rsidR="002B69BE" w:rsidRPr="00167F7F" w:rsidRDefault="002B69BE" w:rsidP="002F44D0">
      <w:pPr>
        <w:rPr>
          <w:szCs w:val="19"/>
        </w:rPr>
      </w:pPr>
    </w:p>
    <w:p w:rsidR="002B69BE" w:rsidRPr="00167F7F" w:rsidRDefault="00121604" w:rsidP="002F44D0">
      <w:pPr>
        <w:rPr>
          <w:szCs w:val="19"/>
        </w:rPr>
      </w:pPr>
      <w:r>
        <w:rPr>
          <w:szCs w:val="19"/>
        </w:rPr>
        <w:t xml:space="preserve">*Students will </w:t>
      </w:r>
      <w:proofErr w:type="gramStart"/>
      <w:r w:rsidR="002B69BE" w:rsidRPr="00167F7F">
        <w:rPr>
          <w:szCs w:val="19"/>
        </w:rPr>
        <w:t>assigned a long-term reading assignment on this day:</w:t>
      </w:r>
      <w:proofErr w:type="gramEnd"/>
    </w:p>
    <w:p w:rsidR="00CD519F" w:rsidRPr="00167F7F" w:rsidRDefault="000A7068" w:rsidP="002F44D0">
      <w:pPr>
        <w:rPr>
          <w:i/>
          <w:szCs w:val="19"/>
        </w:rPr>
      </w:pPr>
      <w:proofErr w:type="gramStart"/>
      <w:r w:rsidRPr="00167F7F">
        <w:rPr>
          <w:szCs w:val="19"/>
        </w:rPr>
        <w:t>pgs</w:t>
      </w:r>
      <w:proofErr w:type="gramEnd"/>
      <w:r w:rsidRPr="00167F7F">
        <w:rPr>
          <w:szCs w:val="19"/>
        </w:rPr>
        <w:t xml:space="preserve">. </w:t>
      </w:r>
      <w:proofErr w:type="gramStart"/>
      <w:r w:rsidRPr="00167F7F">
        <w:rPr>
          <w:szCs w:val="19"/>
        </w:rPr>
        <w:t>555-560 and pgs.</w:t>
      </w:r>
      <w:proofErr w:type="gramEnd"/>
      <w:r w:rsidRPr="00167F7F">
        <w:rPr>
          <w:szCs w:val="19"/>
        </w:rPr>
        <w:t xml:space="preserve"> </w:t>
      </w:r>
      <w:proofErr w:type="gramStart"/>
      <w:r w:rsidRPr="00167F7F">
        <w:rPr>
          <w:szCs w:val="19"/>
        </w:rPr>
        <w:t>578-589 of “Walking” in</w:t>
      </w:r>
      <w:r w:rsidR="002B69BE" w:rsidRPr="00167F7F">
        <w:rPr>
          <w:szCs w:val="19"/>
        </w:rPr>
        <w:t xml:space="preserve"> </w:t>
      </w:r>
      <w:r w:rsidR="002B69BE" w:rsidRPr="00167F7F">
        <w:rPr>
          <w:i/>
          <w:szCs w:val="19"/>
        </w:rPr>
        <w:t>The Portable Thoreau</w:t>
      </w:r>
      <w:r w:rsidRPr="00167F7F">
        <w:rPr>
          <w:i/>
          <w:szCs w:val="19"/>
        </w:rPr>
        <w:t>.</w:t>
      </w:r>
      <w:proofErr w:type="gramEnd"/>
      <w:r w:rsidRPr="00167F7F">
        <w:rPr>
          <w:i/>
          <w:szCs w:val="19"/>
        </w:rPr>
        <w:t xml:space="preserve">  This assignment and the guided reading questions that accompany the assignment can be found on the worksheet entitled Guided Reading Questions on “Walking”.</w:t>
      </w:r>
    </w:p>
    <w:p w:rsidR="00CD519F" w:rsidRPr="00167F7F" w:rsidRDefault="00CD519F" w:rsidP="002F44D0">
      <w:pPr>
        <w:rPr>
          <w:i/>
          <w:szCs w:val="19"/>
        </w:rPr>
      </w:pPr>
    </w:p>
    <w:p w:rsidR="00CD519F" w:rsidRPr="00121604" w:rsidRDefault="00CD519F" w:rsidP="002F44D0">
      <w:pPr>
        <w:rPr>
          <w:i/>
          <w:szCs w:val="19"/>
        </w:rPr>
      </w:pPr>
      <w:r w:rsidRPr="00121604">
        <w:rPr>
          <w:i/>
          <w:szCs w:val="19"/>
        </w:rPr>
        <w:t>Day 2:</w:t>
      </w:r>
    </w:p>
    <w:p w:rsidR="00532D26" w:rsidRPr="00167F7F" w:rsidRDefault="00CD519F" w:rsidP="002F44D0">
      <w:pPr>
        <w:rPr>
          <w:i/>
          <w:szCs w:val="19"/>
        </w:rPr>
      </w:pPr>
      <w:r w:rsidRPr="00167F7F">
        <w:rPr>
          <w:szCs w:val="19"/>
        </w:rPr>
        <w:t>Students will read</w:t>
      </w:r>
      <w:r w:rsidR="00532D26" w:rsidRPr="00167F7F">
        <w:rPr>
          <w:szCs w:val="19"/>
        </w:rPr>
        <w:t xml:space="preserve"> excerpts from</w:t>
      </w:r>
      <w:r w:rsidRPr="00167F7F">
        <w:rPr>
          <w:szCs w:val="19"/>
        </w:rPr>
        <w:t xml:space="preserve"> “I to Myself” </w:t>
      </w:r>
      <w:r w:rsidR="00532D26" w:rsidRPr="00167F7F">
        <w:rPr>
          <w:szCs w:val="19"/>
        </w:rPr>
        <w:t xml:space="preserve">(pgs. xv-xx and xxix) </w:t>
      </w:r>
      <w:r w:rsidRPr="00167F7F">
        <w:rPr>
          <w:szCs w:val="19"/>
        </w:rPr>
        <w:t xml:space="preserve">in small groups, each taking a turn reading paragraphs in a pattern decided upon in each group.  As students read, they will be expected to </w:t>
      </w:r>
      <w:r w:rsidR="00121604">
        <w:rPr>
          <w:szCs w:val="19"/>
        </w:rPr>
        <w:t xml:space="preserve">discuss and </w:t>
      </w:r>
      <w:r w:rsidRPr="00167F7F">
        <w:rPr>
          <w:szCs w:val="19"/>
        </w:rPr>
        <w:t xml:space="preserve">respond to the guided reading questions found on the worksheet entitled: “I to Myself” Guided Reading Questions.  </w:t>
      </w:r>
      <w:r w:rsidRPr="00167F7F">
        <w:rPr>
          <w:i/>
          <w:szCs w:val="19"/>
        </w:rPr>
        <w:t xml:space="preserve">Questions regarding the reading can be answered as a group, but the Personal Reflection and Connection questions must be completed individually. </w:t>
      </w:r>
    </w:p>
    <w:p w:rsidR="00532D26" w:rsidRPr="00167F7F" w:rsidRDefault="00532D26" w:rsidP="002F44D0">
      <w:pPr>
        <w:rPr>
          <w:i/>
          <w:szCs w:val="19"/>
        </w:rPr>
      </w:pPr>
    </w:p>
    <w:p w:rsidR="00532D26" w:rsidRPr="00121604" w:rsidRDefault="00532D26" w:rsidP="002F44D0">
      <w:pPr>
        <w:rPr>
          <w:i/>
          <w:szCs w:val="19"/>
        </w:rPr>
      </w:pPr>
      <w:r w:rsidRPr="00121604">
        <w:rPr>
          <w:i/>
          <w:szCs w:val="19"/>
        </w:rPr>
        <w:t>Day 3:</w:t>
      </w:r>
    </w:p>
    <w:p w:rsidR="00532D26" w:rsidRPr="00121604" w:rsidRDefault="00121604" w:rsidP="002F44D0">
      <w:pPr>
        <w:rPr>
          <w:i/>
          <w:szCs w:val="19"/>
        </w:rPr>
      </w:pPr>
      <w:r>
        <w:rPr>
          <w:szCs w:val="19"/>
        </w:rPr>
        <w:t>In a Think-Pair- Share format, s</w:t>
      </w:r>
      <w:r w:rsidR="00532D26" w:rsidRPr="00167F7F">
        <w:rPr>
          <w:szCs w:val="19"/>
        </w:rPr>
        <w:t xml:space="preserve">tudents will discuss and explain their group and individual responses to previous day’s reading. </w:t>
      </w:r>
      <w:r w:rsidR="00532D26" w:rsidRPr="00121604">
        <w:rPr>
          <w:i/>
          <w:szCs w:val="19"/>
        </w:rPr>
        <w:t>(10 minutes)</w:t>
      </w:r>
    </w:p>
    <w:p w:rsidR="00532D26" w:rsidRPr="00167F7F" w:rsidRDefault="00532D26" w:rsidP="002F44D0">
      <w:pPr>
        <w:rPr>
          <w:szCs w:val="19"/>
        </w:rPr>
      </w:pPr>
    </w:p>
    <w:p w:rsidR="00532D26" w:rsidRPr="00121604" w:rsidRDefault="00532D26" w:rsidP="002F44D0">
      <w:pPr>
        <w:rPr>
          <w:i/>
          <w:szCs w:val="19"/>
        </w:rPr>
      </w:pPr>
      <w:r w:rsidRPr="00167F7F">
        <w:rPr>
          <w:szCs w:val="19"/>
        </w:rPr>
        <w:t xml:space="preserve">In the same groups, students will read “The Journal” from </w:t>
      </w:r>
      <w:r w:rsidRPr="00167F7F">
        <w:rPr>
          <w:i/>
          <w:szCs w:val="19"/>
        </w:rPr>
        <w:t>The Portable Thoreau</w:t>
      </w:r>
      <w:r w:rsidRPr="00167F7F">
        <w:rPr>
          <w:szCs w:val="19"/>
        </w:rPr>
        <w:t xml:space="preserve">, pgs. 165-173, focusing on dates entries that focus on writing.  As students read, they will need to make a list of 6-8 guidelines and suggestions” Thoreau offers to writers.  </w:t>
      </w:r>
      <w:r w:rsidRPr="00121604">
        <w:rPr>
          <w:i/>
          <w:szCs w:val="19"/>
        </w:rPr>
        <w:t xml:space="preserve">(25 minutes) </w:t>
      </w:r>
    </w:p>
    <w:p w:rsidR="00532D26" w:rsidRPr="00167F7F" w:rsidRDefault="00532D26" w:rsidP="002F44D0">
      <w:pPr>
        <w:rPr>
          <w:szCs w:val="19"/>
        </w:rPr>
      </w:pPr>
    </w:p>
    <w:p w:rsidR="00532D26" w:rsidRPr="00167F7F" w:rsidRDefault="00532D26" w:rsidP="002F44D0">
      <w:pPr>
        <w:rPr>
          <w:szCs w:val="19"/>
        </w:rPr>
      </w:pPr>
      <w:r w:rsidRPr="00167F7F">
        <w:rPr>
          <w:szCs w:val="19"/>
        </w:rPr>
        <w:t xml:space="preserve">Students will share their list with group members, then </w:t>
      </w:r>
      <w:r w:rsidR="00121604">
        <w:rPr>
          <w:szCs w:val="19"/>
        </w:rPr>
        <w:t xml:space="preserve">as a class we </w:t>
      </w:r>
      <w:r w:rsidRPr="00167F7F">
        <w:rPr>
          <w:szCs w:val="19"/>
        </w:rPr>
        <w:t>generate a final li</w:t>
      </w:r>
      <w:r w:rsidR="00121604">
        <w:rPr>
          <w:szCs w:val="19"/>
        </w:rPr>
        <w:t xml:space="preserve">st that encompasses the class’s </w:t>
      </w:r>
      <w:r w:rsidRPr="00167F7F">
        <w:rPr>
          <w:szCs w:val="19"/>
        </w:rPr>
        <w:t>insig</w:t>
      </w:r>
      <w:r w:rsidR="00121604">
        <w:rPr>
          <w:szCs w:val="19"/>
        </w:rPr>
        <w:t>hts and topical overlapping. (15</w:t>
      </w:r>
      <w:r w:rsidRPr="00167F7F">
        <w:rPr>
          <w:szCs w:val="19"/>
        </w:rPr>
        <w:t xml:space="preserve"> minutes)</w:t>
      </w:r>
    </w:p>
    <w:p w:rsidR="00532D26" w:rsidRPr="00167F7F" w:rsidRDefault="00532D26" w:rsidP="002F44D0">
      <w:pPr>
        <w:rPr>
          <w:szCs w:val="19"/>
        </w:rPr>
      </w:pPr>
    </w:p>
    <w:p w:rsidR="002B69BE" w:rsidRPr="00167F7F" w:rsidRDefault="002B69BE" w:rsidP="002F44D0">
      <w:pPr>
        <w:rPr>
          <w:szCs w:val="19"/>
        </w:rPr>
      </w:pPr>
    </w:p>
    <w:p w:rsidR="002C1F79" w:rsidRDefault="002B69BE" w:rsidP="002F44D0">
      <w:pPr>
        <w:rPr>
          <w:i/>
          <w:szCs w:val="19"/>
        </w:rPr>
      </w:pPr>
      <w:r w:rsidRPr="002C1F79">
        <w:rPr>
          <w:i/>
          <w:szCs w:val="19"/>
        </w:rPr>
        <w:t>Day 4:</w:t>
      </w:r>
    </w:p>
    <w:p w:rsidR="002C1F79" w:rsidRPr="00167F7F" w:rsidRDefault="0034704F" w:rsidP="002C1F79">
      <w:pPr>
        <w:rPr>
          <w:szCs w:val="19"/>
        </w:rPr>
      </w:pPr>
      <w:r>
        <w:rPr>
          <w:szCs w:val="19"/>
        </w:rPr>
        <w:t>Using their</w:t>
      </w:r>
      <w:r w:rsidR="002C1F79" w:rsidRPr="00167F7F">
        <w:rPr>
          <w:szCs w:val="19"/>
        </w:rPr>
        <w:t xml:space="preserve"> </w:t>
      </w:r>
      <w:proofErr w:type="spellStart"/>
      <w:r w:rsidR="002C1F79" w:rsidRPr="00167F7F">
        <w:rPr>
          <w:szCs w:val="19"/>
        </w:rPr>
        <w:t>iPads</w:t>
      </w:r>
      <w:proofErr w:type="spellEnd"/>
      <w:r w:rsidR="0049433A">
        <w:rPr>
          <w:szCs w:val="19"/>
        </w:rPr>
        <w:t>, students will use the website</w:t>
      </w:r>
      <w:r>
        <w:rPr>
          <w:szCs w:val="19"/>
        </w:rPr>
        <w:t>:</w:t>
      </w:r>
      <w:r w:rsidR="0049433A">
        <w:rPr>
          <w:szCs w:val="19"/>
        </w:rPr>
        <w:t xml:space="preserve"> </w:t>
      </w:r>
      <w:hyperlink r:id="rId6" w:history="1">
        <w:r w:rsidR="002C1F79" w:rsidRPr="00167F7F">
          <w:rPr>
            <w:rStyle w:val="Hyperlink"/>
            <w:szCs w:val="19"/>
          </w:rPr>
          <w:t>http://thoreau.library.ucsb.edu/writin</w:t>
        </w:r>
        <w:r w:rsidR="002C1F79" w:rsidRPr="00167F7F">
          <w:rPr>
            <w:rStyle w:val="Hyperlink"/>
            <w:szCs w:val="19"/>
          </w:rPr>
          <w:t>g</w:t>
        </w:r>
        <w:r w:rsidR="002C1F79" w:rsidRPr="00167F7F">
          <w:rPr>
            <w:rStyle w:val="Hyperlink"/>
            <w:szCs w:val="19"/>
          </w:rPr>
          <w:t>s_handwritingP.html</w:t>
        </w:r>
      </w:hyperlink>
      <w:r w:rsidR="002C1F79" w:rsidRPr="00167F7F">
        <w:rPr>
          <w:szCs w:val="19"/>
        </w:rPr>
        <w:t xml:space="preserve"> to investigate, peruse, and examine the handwriting and manuscripts of Thoreau.  </w:t>
      </w:r>
      <w:r>
        <w:rPr>
          <w:szCs w:val="19"/>
        </w:rPr>
        <w:t xml:space="preserve">Students will engage in an all- class discussion to questions: how would you describe Thoreau’s handwriting?  How does the content of the transcript illustrate Thoreau’s powers of observation and attention to detail? </w:t>
      </w:r>
      <w:r w:rsidR="002C1F79">
        <w:rPr>
          <w:szCs w:val="19"/>
        </w:rPr>
        <w:t>(15</w:t>
      </w:r>
      <w:r w:rsidR="002C1F79" w:rsidRPr="00167F7F">
        <w:rPr>
          <w:szCs w:val="19"/>
        </w:rPr>
        <w:t xml:space="preserve"> minutes)</w:t>
      </w:r>
    </w:p>
    <w:p w:rsidR="002B69BE" w:rsidRPr="002C1F79" w:rsidRDefault="002B69BE" w:rsidP="002F44D0">
      <w:pPr>
        <w:rPr>
          <w:i/>
          <w:szCs w:val="19"/>
        </w:rPr>
      </w:pPr>
    </w:p>
    <w:p w:rsidR="00C064AD" w:rsidRDefault="002B69BE" w:rsidP="002F44D0">
      <w:pPr>
        <w:rPr>
          <w:szCs w:val="19"/>
        </w:rPr>
      </w:pPr>
      <w:r w:rsidRPr="00167F7F">
        <w:rPr>
          <w:szCs w:val="19"/>
        </w:rPr>
        <w:t xml:space="preserve">Students will spend the </w:t>
      </w:r>
      <w:r w:rsidR="002C1F79">
        <w:rPr>
          <w:szCs w:val="19"/>
        </w:rPr>
        <w:t xml:space="preserve">remaining </w:t>
      </w:r>
      <w:r w:rsidRPr="00167F7F">
        <w:rPr>
          <w:szCs w:val="19"/>
        </w:rPr>
        <w:t>class period constructing</w:t>
      </w:r>
      <w:r w:rsidR="00C064AD">
        <w:rPr>
          <w:szCs w:val="19"/>
        </w:rPr>
        <w:t xml:space="preserve"> and designing</w:t>
      </w:r>
      <w:r w:rsidRPr="00167F7F">
        <w:rPr>
          <w:szCs w:val="19"/>
        </w:rPr>
        <w:t xml:space="preserve"> </w:t>
      </w:r>
      <w:r w:rsidR="0034704F">
        <w:rPr>
          <w:szCs w:val="19"/>
        </w:rPr>
        <w:t xml:space="preserve">their </w:t>
      </w:r>
      <w:r w:rsidRPr="00167F7F">
        <w:rPr>
          <w:szCs w:val="19"/>
        </w:rPr>
        <w:t>person</w:t>
      </w:r>
      <w:r w:rsidR="00C064AD">
        <w:rPr>
          <w:szCs w:val="19"/>
        </w:rPr>
        <w:t xml:space="preserve">al journals, which will be used for the school year.  </w:t>
      </w:r>
      <w:r w:rsidRPr="00167F7F">
        <w:rPr>
          <w:szCs w:val="19"/>
        </w:rPr>
        <w:t xml:space="preserve">While these writing </w:t>
      </w:r>
      <w:r w:rsidR="00C064AD">
        <w:rPr>
          <w:szCs w:val="19"/>
        </w:rPr>
        <w:t>journals</w:t>
      </w:r>
      <w:r w:rsidRPr="00167F7F">
        <w:rPr>
          <w:szCs w:val="19"/>
        </w:rPr>
        <w:t xml:space="preserve"> can be either </w:t>
      </w:r>
      <w:r w:rsidR="00C064AD">
        <w:rPr>
          <w:szCs w:val="19"/>
        </w:rPr>
        <w:t xml:space="preserve">paper or digital, all </w:t>
      </w:r>
      <w:r w:rsidRPr="00167F7F">
        <w:rPr>
          <w:szCs w:val="19"/>
        </w:rPr>
        <w:t xml:space="preserve">and journals must include students’ name, their class period, the school year, and at least 5 quotations </w:t>
      </w:r>
      <w:r w:rsidR="00167F7F" w:rsidRPr="00167F7F">
        <w:rPr>
          <w:szCs w:val="19"/>
        </w:rPr>
        <w:t xml:space="preserve">and </w:t>
      </w:r>
      <w:r w:rsidR="00C064AD">
        <w:rPr>
          <w:szCs w:val="19"/>
        </w:rPr>
        <w:t xml:space="preserve">5 </w:t>
      </w:r>
      <w:r w:rsidR="00167F7F" w:rsidRPr="00167F7F">
        <w:rPr>
          <w:szCs w:val="19"/>
        </w:rPr>
        <w:t xml:space="preserve">illustrations </w:t>
      </w:r>
      <w:r w:rsidRPr="00167F7F">
        <w:rPr>
          <w:szCs w:val="19"/>
        </w:rPr>
        <w:t xml:space="preserve">that they find powerful and inspiring.  </w:t>
      </w:r>
      <w:r w:rsidR="00C064AD">
        <w:rPr>
          <w:szCs w:val="19"/>
        </w:rPr>
        <w:t xml:space="preserve">Once completed, students will work on their </w:t>
      </w:r>
      <w:proofErr w:type="spellStart"/>
      <w:r w:rsidR="00C064AD">
        <w:rPr>
          <w:szCs w:val="19"/>
        </w:rPr>
        <w:t>forst</w:t>
      </w:r>
      <w:proofErr w:type="spellEnd"/>
      <w:r w:rsidR="00C064AD">
        <w:rPr>
          <w:szCs w:val="19"/>
        </w:rPr>
        <w:t xml:space="preserve"> prompt.</w:t>
      </w:r>
    </w:p>
    <w:p w:rsidR="00C064AD" w:rsidRDefault="00C064AD" w:rsidP="002F44D0">
      <w:pPr>
        <w:rPr>
          <w:szCs w:val="19"/>
        </w:rPr>
      </w:pPr>
    </w:p>
    <w:p w:rsidR="002B69BE" w:rsidRPr="00167F7F" w:rsidRDefault="002B69BE" w:rsidP="002F44D0">
      <w:pPr>
        <w:rPr>
          <w:szCs w:val="19"/>
        </w:rPr>
      </w:pPr>
      <w:r w:rsidRPr="00167F7F">
        <w:rPr>
          <w:szCs w:val="19"/>
        </w:rPr>
        <w:t xml:space="preserve">The first entry in the journal </w:t>
      </w:r>
      <w:r w:rsidR="00C064AD">
        <w:rPr>
          <w:szCs w:val="19"/>
        </w:rPr>
        <w:t xml:space="preserve">will include </w:t>
      </w:r>
      <w:r w:rsidRPr="00167F7F">
        <w:rPr>
          <w:szCs w:val="19"/>
        </w:rPr>
        <w:t>the following prompts:</w:t>
      </w:r>
    </w:p>
    <w:p w:rsidR="002B69BE" w:rsidRPr="00167F7F" w:rsidRDefault="002B69BE" w:rsidP="002F44D0">
      <w:pPr>
        <w:rPr>
          <w:szCs w:val="19"/>
        </w:rPr>
      </w:pPr>
      <w:r w:rsidRPr="00167F7F">
        <w:rPr>
          <w:szCs w:val="19"/>
        </w:rPr>
        <w:t>Why did you select this particular format?</w:t>
      </w:r>
    </w:p>
    <w:p w:rsidR="002B69BE" w:rsidRPr="00167F7F" w:rsidRDefault="002B69BE" w:rsidP="002F44D0">
      <w:pPr>
        <w:rPr>
          <w:szCs w:val="19"/>
        </w:rPr>
      </w:pPr>
      <w:r w:rsidRPr="00167F7F">
        <w:rPr>
          <w:szCs w:val="19"/>
        </w:rPr>
        <w:t>What is so significant about the quotes</w:t>
      </w:r>
      <w:r w:rsidR="00167F7F" w:rsidRPr="00167F7F">
        <w:rPr>
          <w:szCs w:val="19"/>
        </w:rPr>
        <w:t xml:space="preserve"> and illustrations</w:t>
      </w:r>
      <w:r w:rsidRPr="00167F7F">
        <w:rPr>
          <w:szCs w:val="19"/>
        </w:rPr>
        <w:t xml:space="preserve"> you have selected?</w:t>
      </w:r>
    </w:p>
    <w:p w:rsidR="002B69BE" w:rsidRPr="00167F7F" w:rsidRDefault="002B69BE" w:rsidP="002F44D0">
      <w:pPr>
        <w:rPr>
          <w:szCs w:val="19"/>
        </w:rPr>
      </w:pPr>
      <w:r w:rsidRPr="00167F7F">
        <w:rPr>
          <w:szCs w:val="19"/>
        </w:rPr>
        <w:t>How is this journal a reflection of you and your journey as a writer?</w:t>
      </w:r>
    </w:p>
    <w:p w:rsidR="002B69BE" w:rsidRPr="00167F7F" w:rsidRDefault="002B69BE" w:rsidP="002F44D0">
      <w:pPr>
        <w:rPr>
          <w:szCs w:val="19"/>
        </w:rPr>
      </w:pPr>
    </w:p>
    <w:p w:rsidR="0049433A" w:rsidRDefault="0049433A" w:rsidP="002F44D0">
      <w:pPr>
        <w:rPr>
          <w:i/>
          <w:szCs w:val="19"/>
        </w:rPr>
      </w:pPr>
    </w:p>
    <w:p w:rsidR="000A7068" w:rsidRPr="00C064AD" w:rsidRDefault="002B69BE" w:rsidP="002F44D0">
      <w:pPr>
        <w:rPr>
          <w:i/>
          <w:szCs w:val="19"/>
        </w:rPr>
      </w:pPr>
      <w:r w:rsidRPr="00C064AD">
        <w:rPr>
          <w:i/>
          <w:szCs w:val="19"/>
        </w:rPr>
        <w:t>Day 5:</w:t>
      </w:r>
      <w:r w:rsidR="000A7068" w:rsidRPr="00C064AD">
        <w:rPr>
          <w:i/>
          <w:szCs w:val="19"/>
        </w:rPr>
        <w:t xml:space="preserve">  </w:t>
      </w:r>
    </w:p>
    <w:p w:rsidR="000A7068" w:rsidRPr="00167F7F" w:rsidRDefault="00C064AD" w:rsidP="002F44D0">
      <w:pPr>
        <w:rPr>
          <w:szCs w:val="19"/>
        </w:rPr>
      </w:pPr>
      <w:r>
        <w:rPr>
          <w:szCs w:val="19"/>
        </w:rPr>
        <w:t>Students will clarify, examine,</w:t>
      </w:r>
      <w:r w:rsidR="000A7068" w:rsidRPr="00167F7F">
        <w:rPr>
          <w:szCs w:val="19"/>
        </w:rPr>
        <w:t xml:space="preserve"> and discuss their insights and responses to the guided reading worksheet for “Walking”.  (15 minutes)</w:t>
      </w:r>
    </w:p>
    <w:p w:rsidR="000A7068" w:rsidRPr="00167F7F" w:rsidRDefault="000A7068" w:rsidP="002F44D0">
      <w:pPr>
        <w:rPr>
          <w:szCs w:val="19"/>
        </w:rPr>
      </w:pPr>
    </w:p>
    <w:p w:rsidR="000A7068" w:rsidRPr="00167F7F" w:rsidRDefault="000A7068" w:rsidP="002F44D0">
      <w:pPr>
        <w:rPr>
          <w:szCs w:val="19"/>
        </w:rPr>
      </w:pPr>
      <w:r w:rsidRPr="00167F7F">
        <w:rPr>
          <w:szCs w:val="19"/>
        </w:rPr>
        <w:t>Students will Skype with Jeffrey Cramer of the Thoreau Institute, asking questions they developed as a component of the guided reading preparation. (30 minutes)</w:t>
      </w:r>
    </w:p>
    <w:p w:rsidR="000A7068" w:rsidRPr="00167F7F" w:rsidRDefault="000A7068" w:rsidP="002F44D0">
      <w:pPr>
        <w:rPr>
          <w:szCs w:val="19"/>
        </w:rPr>
      </w:pPr>
    </w:p>
    <w:p w:rsidR="000A7068" w:rsidRPr="00167F7F" w:rsidRDefault="000A7068" w:rsidP="002F44D0">
      <w:pPr>
        <w:rPr>
          <w:szCs w:val="19"/>
        </w:rPr>
      </w:pPr>
      <w:r w:rsidRPr="00167F7F">
        <w:rPr>
          <w:szCs w:val="19"/>
        </w:rPr>
        <w:t>Class will respond to and offer feedback regarding Skype session with Jeffrey Cramer.</w:t>
      </w:r>
      <w:r w:rsidR="00167F7F" w:rsidRPr="00167F7F">
        <w:rPr>
          <w:szCs w:val="19"/>
        </w:rPr>
        <w:t xml:space="preserve"> (10 minutes)</w:t>
      </w:r>
    </w:p>
    <w:p w:rsidR="000A7068" w:rsidRPr="00167F7F" w:rsidRDefault="000A7068" w:rsidP="002F44D0">
      <w:pPr>
        <w:rPr>
          <w:szCs w:val="19"/>
        </w:rPr>
      </w:pPr>
    </w:p>
    <w:p w:rsidR="000A7068" w:rsidRPr="00C064AD" w:rsidRDefault="000A7068" w:rsidP="002F44D0">
      <w:pPr>
        <w:rPr>
          <w:i/>
          <w:szCs w:val="19"/>
        </w:rPr>
      </w:pPr>
      <w:r w:rsidRPr="00C064AD">
        <w:rPr>
          <w:i/>
          <w:szCs w:val="19"/>
        </w:rPr>
        <w:t xml:space="preserve">Day 6:  </w:t>
      </w:r>
    </w:p>
    <w:p w:rsidR="00DA3CAB" w:rsidRPr="00167F7F" w:rsidRDefault="000A7068" w:rsidP="002F44D0">
      <w:pPr>
        <w:rPr>
          <w:szCs w:val="19"/>
        </w:rPr>
      </w:pPr>
      <w:r w:rsidRPr="00167F7F">
        <w:rPr>
          <w:szCs w:val="19"/>
        </w:rPr>
        <w:t xml:space="preserve">Students will complete a walk around </w:t>
      </w:r>
      <w:r w:rsidR="00C064AD">
        <w:rPr>
          <w:szCs w:val="19"/>
        </w:rPr>
        <w:t>the school grounds, using the field notebook technique</w:t>
      </w:r>
      <w:r w:rsidR="0040346A">
        <w:rPr>
          <w:szCs w:val="19"/>
        </w:rPr>
        <w:t xml:space="preserve"> as conveyed in the link previously provided (</w:t>
      </w:r>
      <w:hyperlink r:id="rId7" w:history="1">
        <w:r w:rsidR="0040346A" w:rsidRPr="00DA1C92">
          <w:rPr>
            <w:rStyle w:val="Hyperlink"/>
            <w:szCs w:val="19"/>
          </w:rPr>
          <w:t>http://www.gpgrieve.org/PDF/How_to_write_Field_Notes.pdf</w:t>
        </w:r>
      </w:hyperlink>
      <w:proofErr w:type="gramStart"/>
      <w:r w:rsidR="0040346A">
        <w:rPr>
          <w:szCs w:val="19"/>
        </w:rPr>
        <w:t xml:space="preserve">) </w:t>
      </w:r>
      <w:r w:rsidRPr="00167F7F">
        <w:rPr>
          <w:szCs w:val="19"/>
        </w:rPr>
        <w:t xml:space="preserve"> to</w:t>
      </w:r>
      <w:proofErr w:type="gramEnd"/>
      <w:r w:rsidRPr="00167F7F">
        <w:rPr>
          <w:szCs w:val="19"/>
        </w:rPr>
        <w:t xml:space="preserve"> tell, list, describe, illustrate, assess, and examine the school grounds</w:t>
      </w:r>
      <w:r w:rsidR="00DA3CAB" w:rsidRPr="00167F7F">
        <w:rPr>
          <w:szCs w:val="19"/>
        </w:rPr>
        <w:t xml:space="preserve">, composing and taking note of at least 10 observations and </w:t>
      </w:r>
      <w:r w:rsidR="00C064AD">
        <w:rPr>
          <w:szCs w:val="19"/>
        </w:rPr>
        <w:t>during their walk</w:t>
      </w:r>
      <w:r w:rsidR="00DA3CAB" w:rsidRPr="00167F7F">
        <w:rPr>
          <w:szCs w:val="19"/>
        </w:rPr>
        <w:t xml:space="preserve"> </w:t>
      </w:r>
      <w:r w:rsidR="00C064AD">
        <w:rPr>
          <w:szCs w:val="19"/>
        </w:rPr>
        <w:t xml:space="preserve">  While on this</w:t>
      </w:r>
      <w:r w:rsidRPr="00167F7F">
        <w:rPr>
          <w:szCs w:val="19"/>
        </w:rPr>
        <w:t xml:space="preserve"> guided-walk, students will be encouraged to put into practice the principles of Thoreau’s beliefs and </w:t>
      </w:r>
      <w:r w:rsidR="0040346A">
        <w:rPr>
          <w:szCs w:val="19"/>
        </w:rPr>
        <w:t xml:space="preserve">writing practices, thus </w:t>
      </w:r>
      <w:r w:rsidR="00DA3CAB" w:rsidRPr="00167F7F">
        <w:rPr>
          <w:szCs w:val="19"/>
        </w:rPr>
        <w:t>be</w:t>
      </w:r>
      <w:r w:rsidR="0040346A">
        <w:rPr>
          <w:szCs w:val="19"/>
        </w:rPr>
        <w:t>ing</w:t>
      </w:r>
      <w:r w:rsidR="00DA3CAB" w:rsidRPr="00167F7F">
        <w:rPr>
          <w:szCs w:val="19"/>
        </w:rPr>
        <w:t xml:space="preserve"> active, focused observers of their surroundings.  </w:t>
      </w:r>
    </w:p>
    <w:p w:rsidR="00DA3CAB" w:rsidRPr="00167F7F" w:rsidRDefault="00DA3CAB" w:rsidP="002F44D0">
      <w:pPr>
        <w:rPr>
          <w:szCs w:val="19"/>
        </w:rPr>
      </w:pPr>
    </w:p>
    <w:p w:rsidR="00DA3CAB" w:rsidRPr="00167F7F" w:rsidRDefault="00DA3CAB" w:rsidP="002F44D0">
      <w:pPr>
        <w:rPr>
          <w:i/>
          <w:szCs w:val="19"/>
        </w:rPr>
      </w:pPr>
      <w:r w:rsidRPr="00167F7F">
        <w:rPr>
          <w:i/>
          <w:szCs w:val="19"/>
        </w:rPr>
        <w:t>*Homework on this day will be to ponder, reflect on, and analyze their f</w:t>
      </w:r>
      <w:r w:rsidR="0040346A">
        <w:rPr>
          <w:i/>
          <w:szCs w:val="19"/>
        </w:rPr>
        <w:t>ield notes, then create and compose a complete a (1-page minimum</w:t>
      </w:r>
      <w:proofErr w:type="gramStart"/>
      <w:r w:rsidR="0040346A">
        <w:rPr>
          <w:i/>
          <w:szCs w:val="19"/>
        </w:rPr>
        <w:t>)  journal</w:t>
      </w:r>
      <w:proofErr w:type="gramEnd"/>
      <w:r w:rsidR="0040346A">
        <w:rPr>
          <w:i/>
          <w:szCs w:val="19"/>
        </w:rPr>
        <w:t xml:space="preserve"> entry which retells and</w:t>
      </w:r>
      <w:r w:rsidRPr="00167F7F">
        <w:rPr>
          <w:i/>
          <w:szCs w:val="19"/>
        </w:rPr>
        <w:t xml:space="preserve"> examines th</w:t>
      </w:r>
      <w:r w:rsidR="0040346A">
        <w:rPr>
          <w:i/>
          <w:szCs w:val="19"/>
        </w:rPr>
        <w:t>eir outdoor experi</w:t>
      </w:r>
      <w:r w:rsidRPr="00167F7F">
        <w:rPr>
          <w:i/>
          <w:szCs w:val="19"/>
        </w:rPr>
        <w:t xml:space="preserve">ence and observations with detail and elaboration.  </w:t>
      </w:r>
    </w:p>
    <w:p w:rsidR="00DA3CAB" w:rsidRPr="00167F7F" w:rsidRDefault="00DA3CAB" w:rsidP="002F44D0">
      <w:pPr>
        <w:rPr>
          <w:szCs w:val="19"/>
        </w:rPr>
      </w:pPr>
    </w:p>
    <w:p w:rsidR="001F399D" w:rsidRPr="0040346A" w:rsidRDefault="00DA3CAB" w:rsidP="002F44D0">
      <w:pPr>
        <w:rPr>
          <w:i/>
          <w:szCs w:val="19"/>
        </w:rPr>
      </w:pPr>
      <w:r w:rsidRPr="0040346A">
        <w:rPr>
          <w:i/>
          <w:szCs w:val="19"/>
        </w:rPr>
        <w:t xml:space="preserve">Day 7: </w:t>
      </w:r>
    </w:p>
    <w:p w:rsidR="001F399D" w:rsidRPr="00167F7F" w:rsidRDefault="00167F7F" w:rsidP="001F399D">
      <w:pPr>
        <w:rPr>
          <w:szCs w:val="19"/>
        </w:rPr>
      </w:pPr>
      <w:r w:rsidRPr="00167F7F">
        <w:rPr>
          <w:szCs w:val="19"/>
        </w:rPr>
        <w:t>As a</w:t>
      </w:r>
      <w:r w:rsidR="008E103B">
        <w:rPr>
          <w:szCs w:val="19"/>
        </w:rPr>
        <w:t xml:space="preserve">n all-class </w:t>
      </w:r>
      <w:r w:rsidR="0040346A">
        <w:rPr>
          <w:szCs w:val="19"/>
        </w:rPr>
        <w:t xml:space="preserve">connection </w:t>
      </w:r>
      <w:r w:rsidR="001F399D" w:rsidRPr="00167F7F">
        <w:rPr>
          <w:szCs w:val="19"/>
        </w:rPr>
        <w:t xml:space="preserve">activity, students will use the website: </w:t>
      </w:r>
      <w:hyperlink r:id="rId8" w:history="1">
        <w:r w:rsidR="001F399D" w:rsidRPr="00167F7F">
          <w:rPr>
            <w:rStyle w:val="Hyperlink"/>
            <w:szCs w:val="19"/>
          </w:rPr>
          <w:t>https://wordsworth.org.uk/daffodils.html</w:t>
        </w:r>
      </w:hyperlink>
      <w:r w:rsidR="001F399D" w:rsidRPr="00167F7F">
        <w:rPr>
          <w:szCs w:val="19"/>
        </w:rPr>
        <w:t xml:space="preserve"> to compare and describe how the</w:t>
      </w:r>
      <w:r w:rsidR="0040346A">
        <w:rPr>
          <w:szCs w:val="19"/>
        </w:rPr>
        <w:t xml:space="preserve"> process of converting field notes, </w:t>
      </w:r>
      <w:r w:rsidR="001F399D" w:rsidRPr="00167F7F">
        <w:rPr>
          <w:szCs w:val="19"/>
        </w:rPr>
        <w:t xml:space="preserve">observations, </w:t>
      </w:r>
      <w:r w:rsidR="0040346A">
        <w:rPr>
          <w:szCs w:val="19"/>
        </w:rPr>
        <w:t xml:space="preserve">or </w:t>
      </w:r>
      <w:r w:rsidR="001F399D" w:rsidRPr="00167F7F">
        <w:rPr>
          <w:szCs w:val="19"/>
        </w:rPr>
        <w:t>mome</w:t>
      </w:r>
      <w:r w:rsidR="0040346A">
        <w:rPr>
          <w:szCs w:val="19"/>
        </w:rPr>
        <w:t>nts of insight into pieces of literature</w:t>
      </w:r>
      <w:r w:rsidRPr="00167F7F">
        <w:rPr>
          <w:szCs w:val="19"/>
        </w:rPr>
        <w:t xml:space="preserve"> is</w:t>
      </w:r>
      <w:r w:rsidR="001F399D" w:rsidRPr="00167F7F">
        <w:rPr>
          <w:szCs w:val="19"/>
        </w:rPr>
        <w:t xml:space="preserve"> a common process </w:t>
      </w:r>
      <w:r w:rsidRPr="00167F7F">
        <w:rPr>
          <w:szCs w:val="19"/>
        </w:rPr>
        <w:t>used by</w:t>
      </w:r>
      <w:r w:rsidR="001F399D" w:rsidRPr="00167F7F">
        <w:rPr>
          <w:szCs w:val="19"/>
        </w:rPr>
        <w:t xml:space="preserve"> writers</w:t>
      </w:r>
      <w:r w:rsidRPr="00167F7F">
        <w:rPr>
          <w:szCs w:val="19"/>
        </w:rPr>
        <w:t>.  Stu</w:t>
      </w:r>
      <w:r w:rsidR="0040346A">
        <w:rPr>
          <w:szCs w:val="19"/>
        </w:rPr>
        <w:t xml:space="preserve">dents will read and examine </w:t>
      </w:r>
      <w:r w:rsidR="001F399D" w:rsidRPr="00167F7F">
        <w:rPr>
          <w:szCs w:val="19"/>
        </w:rPr>
        <w:t>Wordsworth’s poem ‘Daffodils’ and the origins of his inspiration for the poem.  (15 minutes)</w:t>
      </w:r>
    </w:p>
    <w:p w:rsidR="00DA3CAB" w:rsidRPr="00167F7F" w:rsidRDefault="00DA3CAB" w:rsidP="002F44D0">
      <w:pPr>
        <w:rPr>
          <w:szCs w:val="19"/>
        </w:rPr>
      </w:pPr>
    </w:p>
    <w:p w:rsidR="001F399D" w:rsidRPr="00167F7F" w:rsidRDefault="0040346A" w:rsidP="002F44D0">
      <w:pPr>
        <w:rPr>
          <w:szCs w:val="19"/>
        </w:rPr>
      </w:pPr>
      <w:r>
        <w:rPr>
          <w:szCs w:val="19"/>
        </w:rPr>
        <w:t>Students will return to their reading g</w:t>
      </w:r>
      <w:r w:rsidR="00DA3CAB" w:rsidRPr="00167F7F">
        <w:rPr>
          <w:szCs w:val="19"/>
        </w:rPr>
        <w:t xml:space="preserve">roups for this unit and share </w:t>
      </w:r>
      <w:r>
        <w:rPr>
          <w:szCs w:val="19"/>
        </w:rPr>
        <w:t xml:space="preserve">both </w:t>
      </w:r>
      <w:r w:rsidR="00DA3CAB" w:rsidRPr="00167F7F">
        <w:rPr>
          <w:szCs w:val="19"/>
        </w:rPr>
        <w:t>their field notes and their final journal assignments.  Once group members have shared their journals, each group will n</w:t>
      </w:r>
      <w:r w:rsidR="008E103B">
        <w:rPr>
          <w:szCs w:val="19"/>
        </w:rPr>
        <w:t>eed to generate, illustrate, and complete a reflection chart that conveys the benefits, drawbacks, hardships and ease with which</w:t>
      </w:r>
      <w:r w:rsidR="00DA3CAB" w:rsidRPr="00167F7F">
        <w:rPr>
          <w:szCs w:val="19"/>
        </w:rPr>
        <w:t xml:space="preserve"> </w:t>
      </w:r>
      <w:r w:rsidR="008E103B">
        <w:rPr>
          <w:szCs w:val="19"/>
        </w:rPr>
        <w:t xml:space="preserve">they were able to convert their field notes into a completed journal entry.  </w:t>
      </w:r>
      <w:r w:rsidR="00DA3CAB" w:rsidRPr="00167F7F">
        <w:rPr>
          <w:szCs w:val="19"/>
        </w:rPr>
        <w:t>A final component of this chart will be to determine and examine how they can apply the process to formal reading a</w:t>
      </w:r>
      <w:r w:rsidR="001F399D" w:rsidRPr="00167F7F">
        <w:rPr>
          <w:szCs w:val="19"/>
        </w:rPr>
        <w:t>nd</w:t>
      </w:r>
      <w:r w:rsidR="00DA3CAB" w:rsidRPr="00167F7F">
        <w:rPr>
          <w:szCs w:val="19"/>
        </w:rPr>
        <w:t xml:space="preserve"> writing.  </w:t>
      </w:r>
      <w:r w:rsidR="008E103B">
        <w:rPr>
          <w:szCs w:val="19"/>
        </w:rPr>
        <w:t xml:space="preserve">Once charts are completed, students will have a final Think-Pair-Share session, where they explain and describe their charts to the class. </w:t>
      </w:r>
      <w:r w:rsidR="00167F7F" w:rsidRPr="00167F7F">
        <w:rPr>
          <w:szCs w:val="19"/>
        </w:rPr>
        <w:t>(35 minutes)</w:t>
      </w:r>
    </w:p>
    <w:p w:rsidR="001F399D" w:rsidRPr="00167F7F" w:rsidRDefault="001F399D" w:rsidP="002F44D0">
      <w:pPr>
        <w:rPr>
          <w:szCs w:val="19"/>
        </w:rPr>
      </w:pPr>
    </w:p>
    <w:p w:rsidR="008E103B" w:rsidRDefault="008E103B" w:rsidP="002F44D0">
      <w:pPr>
        <w:rPr>
          <w:sz w:val="28"/>
          <w:szCs w:val="19"/>
        </w:rPr>
      </w:pPr>
      <w:r w:rsidRPr="008E103B">
        <w:rPr>
          <w:sz w:val="28"/>
          <w:szCs w:val="19"/>
        </w:rPr>
        <w:t xml:space="preserve"> </w:t>
      </w:r>
    </w:p>
    <w:p w:rsidR="008E103B" w:rsidRDefault="008E103B" w:rsidP="002F44D0">
      <w:pPr>
        <w:rPr>
          <w:sz w:val="28"/>
          <w:szCs w:val="19"/>
        </w:rPr>
      </w:pPr>
    </w:p>
    <w:p w:rsidR="008E103B" w:rsidRDefault="008E103B" w:rsidP="002F44D0">
      <w:pPr>
        <w:rPr>
          <w:sz w:val="28"/>
          <w:szCs w:val="19"/>
        </w:rPr>
      </w:pPr>
    </w:p>
    <w:p w:rsidR="008E103B" w:rsidRDefault="008E103B" w:rsidP="002F44D0">
      <w:pPr>
        <w:rPr>
          <w:sz w:val="28"/>
          <w:szCs w:val="19"/>
        </w:rPr>
      </w:pPr>
    </w:p>
    <w:p w:rsidR="008E103B" w:rsidRDefault="008E103B" w:rsidP="002F44D0">
      <w:pPr>
        <w:rPr>
          <w:sz w:val="28"/>
          <w:szCs w:val="19"/>
        </w:rPr>
      </w:pPr>
    </w:p>
    <w:p w:rsidR="008E103B" w:rsidRDefault="008E103B" w:rsidP="002F44D0">
      <w:pPr>
        <w:rPr>
          <w:sz w:val="28"/>
          <w:szCs w:val="19"/>
        </w:rPr>
      </w:pPr>
    </w:p>
    <w:p w:rsidR="008E103B" w:rsidRDefault="008E103B" w:rsidP="002F44D0">
      <w:pPr>
        <w:rPr>
          <w:sz w:val="28"/>
          <w:szCs w:val="19"/>
        </w:rPr>
      </w:pPr>
    </w:p>
    <w:p w:rsidR="008E103B" w:rsidRDefault="008E103B" w:rsidP="002F44D0">
      <w:pPr>
        <w:rPr>
          <w:b/>
          <w:sz w:val="28"/>
          <w:szCs w:val="19"/>
        </w:rPr>
      </w:pPr>
      <w:r w:rsidRPr="008E103B">
        <w:rPr>
          <w:b/>
          <w:sz w:val="28"/>
          <w:szCs w:val="19"/>
        </w:rPr>
        <w:t>Grading and Assessments</w:t>
      </w:r>
    </w:p>
    <w:p w:rsidR="008E103B" w:rsidRPr="008E103B" w:rsidRDefault="008E103B" w:rsidP="002F44D0">
      <w:pPr>
        <w:rPr>
          <w:b/>
          <w:sz w:val="28"/>
          <w:szCs w:val="19"/>
        </w:rPr>
      </w:pPr>
    </w:p>
    <w:p w:rsidR="001F399D" w:rsidRPr="00167F7F" w:rsidRDefault="001F399D" w:rsidP="002F44D0">
      <w:pPr>
        <w:rPr>
          <w:i/>
          <w:szCs w:val="19"/>
        </w:rPr>
      </w:pPr>
      <w:r w:rsidRPr="00167F7F">
        <w:rPr>
          <w:i/>
          <w:szCs w:val="19"/>
        </w:rPr>
        <w:t>Field notes into completed journal assignments will be collected and graded at the end of this class.  Rubric is entitled “ Field Note</w:t>
      </w:r>
      <w:r w:rsidR="0040346A">
        <w:rPr>
          <w:i/>
          <w:szCs w:val="19"/>
        </w:rPr>
        <w:t>s</w:t>
      </w:r>
      <w:r w:rsidRPr="00167F7F">
        <w:rPr>
          <w:i/>
          <w:szCs w:val="19"/>
        </w:rPr>
        <w:t xml:space="preserve"> into Journal Grading Rubric”. </w:t>
      </w:r>
    </w:p>
    <w:p w:rsidR="00267CB7" w:rsidRPr="00167F7F" w:rsidRDefault="00267CB7" w:rsidP="002F44D0">
      <w:pPr>
        <w:rPr>
          <w:szCs w:val="19"/>
        </w:rPr>
      </w:pPr>
    </w:p>
    <w:p w:rsidR="00DB5B39" w:rsidRPr="00167F7F" w:rsidRDefault="00DB5B39" w:rsidP="002F44D0">
      <w:pPr>
        <w:rPr>
          <w:szCs w:val="19"/>
        </w:rPr>
      </w:pPr>
    </w:p>
    <w:p w:rsidR="00EE759C" w:rsidRPr="00167F7F" w:rsidRDefault="00167F7F" w:rsidP="002F44D0">
      <w:pPr>
        <w:rPr>
          <w:b/>
          <w:sz w:val="28"/>
          <w:szCs w:val="19"/>
        </w:rPr>
      </w:pPr>
      <w:r>
        <w:rPr>
          <w:b/>
          <w:sz w:val="28"/>
          <w:szCs w:val="19"/>
        </w:rPr>
        <w:t>Materials Needed</w:t>
      </w:r>
    </w:p>
    <w:p w:rsidR="00EE759C" w:rsidRPr="00167F7F" w:rsidRDefault="001F399D" w:rsidP="002F44D0">
      <w:pPr>
        <w:rPr>
          <w:i/>
          <w:szCs w:val="19"/>
        </w:rPr>
      </w:pPr>
      <w:r w:rsidRPr="00167F7F">
        <w:rPr>
          <w:i/>
          <w:szCs w:val="19"/>
        </w:rPr>
        <w:t>“</w:t>
      </w:r>
      <w:r w:rsidR="00EE759C" w:rsidRPr="00167F7F">
        <w:rPr>
          <w:i/>
          <w:szCs w:val="19"/>
        </w:rPr>
        <w:t>I and Myself</w:t>
      </w:r>
      <w:r w:rsidRPr="00167F7F">
        <w:rPr>
          <w:i/>
          <w:szCs w:val="19"/>
        </w:rPr>
        <w:t>” (Cramer)</w:t>
      </w:r>
    </w:p>
    <w:p w:rsidR="00EE759C" w:rsidRPr="00167F7F" w:rsidRDefault="00EE759C" w:rsidP="002F44D0">
      <w:pPr>
        <w:rPr>
          <w:i/>
          <w:szCs w:val="19"/>
        </w:rPr>
      </w:pPr>
      <w:r w:rsidRPr="00167F7F">
        <w:rPr>
          <w:i/>
          <w:szCs w:val="19"/>
        </w:rPr>
        <w:t>The Portable Thoreau</w:t>
      </w:r>
      <w:r w:rsidR="001F399D" w:rsidRPr="00167F7F">
        <w:rPr>
          <w:i/>
          <w:szCs w:val="19"/>
        </w:rPr>
        <w:t xml:space="preserve"> (Cramer)</w:t>
      </w:r>
    </w:p>
    <w:p w:rsidR="0040346A" w:rsidRDefault="001F399D" w:rsidP="002F44D0">
      <w:pPr>
        <w:rPr>
          <w:i/>
          <w:szCs w:val="19"/>
        </w:rPr>
      </w:pPr>
      <w:hyperlink r:id="rId9" w:history="1">
        <w:r w:rsidRPr="00167F7F">
          <w:rPr>
            <w:rStyle w:val="Hyperlink"/>
            <w:i/>
            <w:szCs w:val="19"/>
          </w:rPr>
          <w:t>http://thoreau.library.ucsb.edu/writings_journals.html</w:t>
        </w:r>
      </w:hyperlink>
    </w:p>
    <w:p w:rsidR="001F399D" w:rsidRPr="00167F7F" w:rsidRDefault="0040346A" w:rsidP="002F44D0">
      <w:pPr>
        <w:rPr>
          <w:i/>
          <w:szCs w:val="19"/>
        </w:rPr>
      </w:pPr>
      <w:r w:rsidRPr="0040346A">
        <w:rPr>
          <w:i/>
          <w:szCs w:val="19"/>
        </w:rPr>
        <w:t>http://www.gpgrieve.org/PDF/How_to_write_Field_Notes.pdf</w:t>
      </w:r>
    </w:p>
    <w:p w:rsidR="00DB5B39" w:rsidRPr="008E103B" w:rsidRDefault="008E103B" w:rsidP="002F44D0">
      <w:pPr>
        <w:rPr>
          <w:i/>
          <w:szCs w:val="19"/>
        </w:rPr>
      </w:pPr>
      <w:hyperlink r:id="rId10" w:history="1">
        <w:r w:rsidRPr="00DA1C92">
          <w:rPr>
            <w:rStyle w:val="Hyperlink"/>
            <w:i/>
            <w:szCs w:val="19"/>
          </w:rPr>
          <w:t>https://wordsworth.org.uk/daffodils.html</w:t>
        </w:r>
      </w:hyperlink>
    </w:p>
    <w:p w:rsidR="00DB5B39" w:rsidRPr="00167F7F" w:rsidRDefault="00DB5B39" w:rsidP="002F44D0">
      <w:pPr>
        <w:rPr>
          <w:b/>
          <w:szCs w:val="19"/>
        </w:rPr>
      </w:pPr>
    </w:p>
    <w:p w:rsidR="00DB5B39" w:rsidRPr="00167F7F" w:rsidRDefault="00DB5B39" w:rsidP="002F44D0">
      <w:pPr>
        <w:rPr>
          <w:b/>
          <w:szCs w:val="19"/>
        </w:rPr>
      </w:pPr>
    </w:p>
    <w:p w:rsidR="00167F7F" w:rsidRDefault="0040346A" w:rsidP="002F44D0">
      <w:pPr>
        <w:rPr>
          <w:b/>
          <w:szCs w:val="19"/>
        </w:rPr>
      </w:pPr>
      <w:r>
        <w:rPr>
          <w:b/>
          <w:szCs w:val="19"/>
        </w:rPr>
        <w:t>Assessments/</w:t>
      </w:r>
      <w:r w:rsidR="00167F7F">
        <w:rPr>
          <w:b/>
          <w:szCs w:val="19"/>
        </w:rPr>
        <w:t>Grading System</w:t>
      </w:r>
    </w:p>
    <w:p w:rsidR="008E103B" w:rsidRDefault="00167F7F" w:rsidP="002F44D0">
      <w:pPr>
        <w:rPr>
          <w:szCs w:val="19"/>
        </w:rPr>
      </w:pPr>
      <w:r>
        <w:rPr>
          <w:szCs w:val="19"/>
        </w:rPr>
        <w:t>*</w:t>
      </w:r>
      <w:proofErr w:type="gramStart"/>
      <w:r>
        <w:rPr>
          <w:szCs w:val="19"/>
        </w:rPr>
        <w:t>see</w:t>
      </w:r>
      <w:proofErr w:type="gramEnd"/>
      <w:r>
        <w:rPr>
          <w:szCs w:val="19"/>
        </w:rPr>
        <w:t xml:space="preserve"> page entitled “Field Note into Journal Grading Rubric”</w:t>
      </w: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8E103B">
      <w:r>
        <w:t>Name ___________________________________________</w:t>
      </w:r>
      <w:r>
        <w:tab/>
      </w:r>
      <w:r>
        <w:tab/>
        <w:t>Date _________</w:t>
      </w:r>
    </w:p>
    <w:p w:rsidR="008E103B" w:rsidRDefault="008E103B" w:rsidP="008E103B"/>
    <w:p w:rsidR="008E103B" w:rsidRDefault="008E103B" w:rsidP="008E103B"/>
    <w:p w:rsidR="008E103B" w:rsidRDefault="008E103B" w:rsidP="008E103B">
      <w:pPr>
        <w:jc w:val="center"/>
        <w:rPr>
          <w:rFonts w:ascii="Abadi MT Condensed Extra Bold" w:hAnsi="Abadi MT Condensed Extra Bold"/>
          <w:b/>
          <w:sz w:val="28"/>
        </w:rPr>
      </w:pPr>
      <w:r w:rsidRPr="009B555F">
        <w:rPr>
          <w:rFonts w:ascii="Abadi MT Condensed Extra Bold" w:hAnsi="Abadi MT Condensed Extra Bold"/>
          <w:b/>
          <w:sz w:val="28"/>
        </w:rPr>
        <w:t>Grading Rubric: Field Notes Into Journal</w:t>
      </w:r>
      <w:r>
        <w:rPr>
          <w:rFonts w:ascii="Abadi MT Condensed Extra Bold" w:hAnsi="Abadi MT Condensed Extra Bold"/>
          <w:b/>
          <w:sz w:val="28"/>
        </w:rPr>
        <w:t xml:space="preserve"> </w:t>
      </w:r>
    </w:p>
    <w:p w:rsidR="008E103B" w:rsidRPr="009B555F" w:rsidRDefault="008E103B" w:rsidP="008E103B">
      <w:pPr>
        <w:jc w:val="center"/>
        <w:rPr>
          <w:rFonts w:ascii="Abadi MT Condensed Extra Bold" w:hAnsi="Abadi MT Condensed Extra Bold"/>
          <w:b/>
          <w:sz w:val="28"/>
        </w:rPr>
      </w:pPr>
    </w:p>
    <w:tbl>
      <w:tblPr>
        <w:tblStyle w:val="TableGrid"/>
        <w:tblW w:w="0" w:type="auto"/>
        <w:tblLook w:val="00BF"/>
      </w:tblPr>
      <w:tblGrid>
        <w:gridCol w:w="1743"/>
        <w:gridCol w:w="1735"/>
        <w:gridCol w:w="1727"/>
        <w:gridCol w:w="1745"/>
        <w:gridCol w:w="1906"/>
      </w:tblGrid>
      <w:tr w:rsidR="008E103B">
        <w:tc>
          <w:tcPr>
            <w:tcW w:w="1772" w:type="dxa"/>
          </w:tcPr>
          <w:p w:rsidR="008E103B" w:rsidRDefault="008E103B" w:rsidP="008E103B">
            <w:pPr>
              <w:jc w:val="center"/>
              <w:rPr>
                <w:rFonts w:ascii="Abadi MT Condensed Extra Bold" w:hAnsi="Abadi MT Condensed Extra Bold"/>
                <w:b/>
                <w:sz w:val="28"/>
              </w:rPr>
            </w:pPr>
            <w:r>
              <w:rPr>
                <w:rFonts w:ascii="Abadi MT Condensed Extra Bold" w:hAnsi="Abadi MT Condensed Extra Bold"/>
                <w:b/>
                <w:sz w:val="28"/>
              </w:rPr>
              <w:t>Criteria</w:t>
            </w:r>
          </w:p>
        </w:tc>
        <w:tc>
          <w:tcPr>
            <w:tcW w:w="1771" w:type="dxa"/>
          </w:tcPr>
          <w:p w:rsidR="008E103B" w:rsidRDefault="008E103B" w:rsidP="008E103B">
            <w:pPr>
              <w:jc w:val="center"/>
              <w:rPr>
                <w:rFonts w:ascii="Abadi MT Condensed Extra Bold" w:hAnsi="Abadi MT Condensed Extra Bold"/>
                <w:b/>
                <w:sz w:val="28"/>
              </w:rPr>
            </w:pPr>
            <w:r>
              <w:rPr>
                <w:rFonts w:ascii="Abadi MT Condensed Extra Bold" w:hAnsi="Abadi MT Condensed Extra Bold"/>
                <w:b/>
                <w:sz w:val="28"/>
              </w:rPr>
              <w:t>Exemplary</w:t>
            </w:r>
          </w:p>
        </w:tc>
        <w:tc>
          <w:tcPr>
            <w:tcW w:w="1771" w:type="dxa"/>
          </w:tcPr>
          <w:p w:rsidR="008E103B" w:rsidRDefault="008E103B" w:rsidP="008E103B">
            <w:pPr>
              <w:jc w:val="center"/>
              <w:rPr>
                <w:rFonts w:ascii="Abadi MT Condensed Extra Bold" w:hAnsi="Abadi MT Condensed Extra Bold"/>
                <w:b/>
                <w:sz w:val="28"/>
              </w:rPr>
            </w:pPr>
            <w:r>
              <w:rPr>
                <w:rFonts w:ascii="Abadi MT Condensed Extra Bold" w:hAnsi="Abadi MT Condensed Extra Bold"/>
                <w:b/>
                <w:sz w:val="28"/>
              </w:rPr>
              <w:t>Proficient</w:t>
            </w:r>
          </w:p>
        </w:tc>
        <w:tc>
          <w:tcPr>
            <w:tcW w:w="1771" w:type="dxa"/>
          </w:tcPr>
          <w:p w:rsidR="008E103B" w:rsidRDefault="008E103B" w:rsidP="008E103B">
            <w:pPr>
              <w:jc w:val="center"/>
              <w:rPr>
                <w:rFonts w:ascii="Abadi MT Condensed Extra Bold" w:hAnsi="Abadi MT Condensed Extra Bold"/>
                <w:b/>
                <w:sz w:val="28"/>
              </w:rPr>
            </w:pPr>
            <w:r>
              <w:rPr>
                <w:rFonts w:ascii="Abadi MT Condensed Extra Bold" w:hAnsi="Abadi MT Condensed Extra Bold"/>
                <w:b/>
                <w:sz w:val="28"/>
              </w:rPr>
              <w:t>Developing</w:t>
            </w:r>
          </w:p>
        </w:tc>
        <w:tc>
          <w:tcPr>
            <w:tcW w:w="1771" w:type="dxa"/>
          </w:tcPr>
          <w:p w:rsidR="008E103B" w:rsidRDefault="008E103B" w:rsidP="008E103B">
            <w:pPr>
              <w:jc w:val="center"/>
              <w:rPr>
                <w:rFonts w:ascii="Abadi MT Condensed Extra Bold" w:hAnsi="Abadi MT Condensed Extra Bold"/>
                <w:b/>
                <w:sz w:val="28"/>
              </w:rPr>
            </w:pPr>
            <w:r>
              <w:rPr>
                <w:rFonts w:ascii="Abadi MT Condensed Extra Bold" w:hAnsi="Abadi MT Condensed Extra Bold"/>
                <w:b/>
                <w:sz w:val="28"/>
              </w:rPr>
              <w:t>Needs Improvement</w:t>
            </w:r>
          </w:p>
        </w:tc>
      </w:tr>
      <w:tr w:rsidR="008E103B">
        <w:tc>
          <w:tcPr>
            <w:tcW w:w="1772" w:type="dxa"/>
          </w:tcPr>
          <w:p w:rsidR="008E103B" w:rsidRPr="009B555F" w:rsidRDefault="008E103B" w:rsidP="008E103B">
            <w:pPr>
              <w:jc w:val="center"/>
              <w:rPr>
                <w:b/>
              </w:rPr>
            </w:pPr>
            <w:r>
              <w:rPr>
                <w:b/>
              </w:rPr>
              <w:t>Completed field notes (15)</w:t>
            </w:r>
          </w:p>
        </w:tc>
        <w:tc>
          <w:tcPr>
            <w:tcW w:w="1771" w:type="dxa"/>
          </w:tcPr>
          <w:p w:rsidR="008E103B" w:rsidRPr="009B555F" w:rsidRDefault="008E103B" w:rsidP="008E103B">
            <w:pPr>
              <w:jc w:val="center"/>
            </w:pPr>
            <w:r>
              <w:t>10 or more field notes completed</w:t>
            </w:r>
          </w:p>
        </w:tc>
        <w:tc>
          <w:tcPr>
            <w:tcW w:w="1771" w:type="dxa"/>
          </w:tcPr>
          <w:p w:rsidR="008E103B" w:rsidRPr="009B555F" w:rsidRDefault="008E103B" w:rsidP="008E103B">
            <w:pPr>
              <w:jc w:val="center"/>
            </w:pPr>
            <w:r w:rsidRPr="009B555F">
              <w:t>8-10 field notes completed</w:t>
            </w:r>
          </w:p>
        </w:tc>
        <w:tc>
          <w:tcPr>
            <w:tcW w:w="1771" w:type="dxa"/>
          </w:tcPr>
          <w:p w:rsidR="008E103B" w:rsidRPr="009B555F" w:rsidRDefault="008E103B" w:rsidP="008E103B">
            <w:pPr>
              <w:jc w:val="center"/>
            </w:pPr>
            <w:r w:rsidRPr="009B555F">
              <w:t>6-8 field notes completed</w:t>
            </w:r>
          </w:p>
        </w:tc>
        <w:tc>
          <w:tcPr>
            <w:tcW w:w="1771" w:type="dxa"/>
          </w:tcPr>
          <w:p w:rsidR="008E103B" w:rsidRPr="009B555F" w:rsidRDefault="008E103B" w:rsidP="008E103B">
            <w:pPr>
              <w:jc w:val="center"/>
            </w:pPr>
            <w:r w:rsidRPr="009B555F">
              <w:t>Less than 5 field notes.</w:t>
            </w:r>
          </w:p>
        </w:tc>
      </w:tr>
      <w:tr w:rsidR="008E103B" w:rsidRPr="00A930EC">
        <w:tc>
          <w:tcPr>
            <w:tcW w:w="1772" w:type="dxa"/>
          </w:tcPr>
          <w:p w:rsidR="008E103B" w:rsidRPr="009B555F" w:rsidRDefault="008E103B" w:rsidP="008E103B">
            <w:pPr>
              <w:rPr>
                <w:b/>
              </w:rPr>
            </w:pPr>
            <w:r>
              <w:rPr>
                <w:b/>
              </w:rPr>
              <w:t>Specific and insightful observations notes (15)</w:t>
            </w:r>
          </w:p>
        </w:tc>
        <w:tc>
          <w:tcPr>
            <w:tcW w:w="1771" w:type="dxa"/>
          </w:tcPr>
          <w:p w:rsidR="008E103B" w:rsidRPr="00A930EC" w:rsidRDefault="008E103B" w:rsidP="008E103B">
            <w:pPr>
              <w:jc w:val="center"/>
            </w:pPr>
            <w:r w:rsidRPr="00A930EC">
              <w:t>Field note observations reflect careful, focused, and responsive walking.</w:t>
            </w:r>
          </w:p>
        </w:tc>
        <w:tc>
          <w:tcPr>
            <w:tcW w:w="1771" w:type="dxa"/>
          </w:tcPr>
          <w:p w:rsidR="008E103B" w:rsidRPr="00A930EC" w:rsidRDefault="008E103B" w:rsidP="008E103B">
            <w:pPr>
              <w:jc w:val="center"/>
            </w:pPr>
            <w:r w:rsidRPr="00A930EC">
              <w:t>Field note observations reflect slightly unfocused or vague walking.</w:t>
            </w:r>
          </w:p>
        </w:tc>
        <w:tc>
          <w:tcPr>
            <w:tcW w:w="1771" w:type="dxa"/>
          </w:tcPr>
          <w:p w:rsidR="008E103B" w:rsidRPr="00A930EC" w:rsidRDefault="008E103B" w:rsidP="008E103B">
            <w:pPr>
              <w:jc w:val="center"/>
            </w:pPr>
            <w:r w:rsidRPr="00A930EC">
              <w:t>Field note observations are vague and lack evidence of detail-oriented walking.</w:t>
            </w:r>
          </w:p>
        </w:tc>
        <w:tc>
          <w:tcPr>
            <w:tcW w:w="1771" w:type="dxa"/>
          </w:tcPr>
          <w:p w:rsidR="008E103B" w:rsidRPr="00A930EC" w:rsidRDefault="008E103B" w:rsidP="008E103B">
            <w:pPr>
              <w:jc w:val="center"/>
            </w:pPr>
            <w:r w:rsidRPr="00A930EC">
              <w:t xml:space="preserve">Field note observations reveal lack of focus and not walking with intent. </w:t>
            </w:r>
          </w:p>
        </w:tc>
      </w:tr>
      <w:tr w:rsidR="008E103B" w:rsidRPr="00A930EC">
        <w:tc>
          <w:tcPr>
            <w:tcW w:w="1772" w:type="dxa"/>
          </w:tcPr>
          <w:p w:rsidR="008E103B" w:rsidRDefault="008E103B" w:rsidP="008E103B">
            <w:pPr>
              <w:jc w:val="center"/>
              <w:rPr>
                <w:b/>
              </w:rPr>
            </w:pPr>
            <w:r>
              <w:rPr>
                <w:b/>
              </w:rPr>
              <w:t>Journal content reflects elaboration of field notes</w:t>
            </w:r>
          </w:p>
          <w:p w:rsidR="008E103B" w:rsidRPr="009B555F" w:rsidRDefault="008E103B" w:rsidP="008E103B">
            <w:pPr>
              <w:jc w:val="center"/>
              <w:rPr>
                <w:b/>
              </w:rPr>
            </w:pPr>
            <w:r>
              <w:rPr>
                <w:b/>
              </w:rPr>
              <w:t>(30)</w:t>
            </w:r>
          </w:p>
        </w:tc>
        <w:tc>
          <w:tcPr>
            <w:tcW w:w="1771" w:type="dxa"/>
          </w:tcPr>
          <w:p w:rsidR="008E103B" w:rsidRPr="00A930EC" w:rsidRDefault="008E103B" w:rsidP="008E103B">
            <w:pPr>
              <w:jc w:val="center"/>
            </w:pPr>
            <w:r w:rsidRPr="00A930EC">
              <w:t xml:space="preserve">Content of journal seamlessly elaborates field note observations with specific detail and explanation. </w:t>
            </w:r>
          </w:p>
        </w:tc>
        <w:tc>
          <w:tcPr>
            <w:tcW w:w="1771" w:type="dxa"/>
          </w:tcPr>
          <w:p w:rsidR="008E103B" w:rsidRPr="00A930EC" w:rsidRDefault="008E103B" w:rsidP="008E103B">
            <w:pPr>
              <w:jc w:val="center"/>
            </w:pPr>
            <w:r w:rsidRPr="00A930EC">
              <w:t>Content of journal elaborates some field note observations, using some detail and explanation.</w:t>
            </w:r>
          </w:p>
        </w:tc>
        <w:tc>
          <w:tcPr>
            <w:tcW w:w="1771" w:type="dxa"/>
          </w:tcPr>
          <w:p w:rsidR="008E103B" w:rsidRPr="00A930EC" w:rsidRDefault="008E103B" w:rsidP="008E103B">
            <w:pPr>
              <w:jc w:val="center"/>
            </w:pPr>
            <w:r w:rsidRPr="00A930EC">
              <w:t>Content of journal vaguely connects to field note observations and lacks detail and explanation.</w:t>
            </w:r>
          </w:p>
        </w:tc>
        <w:tc>
          <w:tcPr>
            <w:tcW w:w="1771" w:type="dxa"/>
          </w:tcPr>
          <w:p w:rsidR="008E103B" w:rsidRPr="00A930EC" w:rsidRDefault="008E103B" w:rsidP="008E103B">
            <w:pPr>
              <w:jc w:val="center"/>
            </w:pPr>
            <w:r w:rsidRPr="00A930EC">
              <w:t>Content of journal does note connect to field observations and is lacking in detail and explanation.</w:t>
            </w:r>
          </w:p>
        </w:tc>
      </w:tr>
      <w:tr w:rsidR="008E103B">
        <w:tc>
          <w:tcPr>
            <w:tcW w:w="1772" w:type="dxa"/>
          </w:tcPr>
          <w:p w:rsidR="008E103B" w:rsidRDefault="008E103B" w:rsidP="008E103B">
            <w:pPr>
              <w:jc w:val="center"/>
              <w:rPr>
                <w:b/>
              </w:rPr>
            </w:pPr>
            <w:r>
              <w:rPr>
                <w:b/>
              </w:rPr>
              <w:t>Final journal submission retells field experience with creativity and reveals writers’ style and voice.</w:t>
            </w:r>
          </w:p>
          <w:p w:rsidR="008E103B" w:rsidRPr="009B555F" w:rsidRDefault="008E103B" w:rsidP="008E103B">
            <w:pPr>
              <w:jc w:val="center"/>
              <w:rPr>
                <w:b/>
              </w:rPr>
            </w:pPr>
            <w:r>
              <w:rPr>
                <w:b/>
              </w:rPr>
              <w:t>(40)</w:t>
            </w:r>
          </w:p>
        </w:tc>
        <w:tc>
          <w:tcPr>
            <w:tcW w:w="1771" w:type="dxa"/>
          </w:tcPr>
          <w:p w:rsidR="008E103B" w:rsidRPr="00A930EC" w:rsidRDefault="008E103B" w:rsidP="008E103B">
            <w:pPr>
              <w:jc w:val="center"/>
            </w:pPr>
            <w:r w:rsidRPr="00A930EC">
              <w:t>Journal reveals strong voice and tone, incorporating enthusiasm and creativity.</w:t>
            </w:r>
          </w:p>
        </w:tc>
        <w:tc>
          <w:tcPr>
            <w:tcW w:w="1771" w:type="dxa"/>
          </w:tcPr>
          <w:p w:rsidR="008E103B" w:rsidRPr="00A930EC" w:rsidRDefault="008E103B" w:rsidP="008E103B">
            <w:pPr>
              <w:jc w:val="center"/>
            </w:pPr>
            <w:r w:rsidRPr="00A930EC">
              <w:t>Journal reveals voice and tone with some enthusiasm and creativity</w:t>
            </w:r>
          </w:p>
        </w:tc>
        <w:tc>
          <w:tcPr>
            <w:tcW w:w="1771" w:type="dxa"/>
          </w:tcPr>
          <w:p w:rsidR="008E103B" w:rsidRPr="00A930EC" w:rsidRDefault="008E103B" w:rsidP="008E103B">
            <w:pPr>
              <w:jc w:val="center"/>
            </w:pPr>
            <w:r w:rsidRPr="00A930EC">
              <w:t>Journal reveals inconsistent or vague voice and tone with minimal enthusiasm and creativity.</w:t>
            </w:r>
          </w:p>
        </w:tc>
        <w:tc>
          <w:tcPr>
            <w:tcW w:w="1771" w:type="dxa"/>
          </w:tcPr>
          <w:p w:rsidR="008E103B" w:rsidRPr="00A930EC" w:rsidRDefault="008E103B" w:rsidP="008E103B">
            <w:pPr>
              <w:jc w:val="center"/>
            </w:pPr>
            <w:r w:rsidRPr="00A930EC">
              <w:t xml:space="preserve">Journal does not reveal a developing voice and tone and does not reveal enthusiasm or creativity. </w:t>
            </w:r>
          </w:p>
        </w:tc>
      </w:tr>
      <w:tr w:rsidR="008E103B">
        <w:tc>
          <w:tcPr>
            <w:tcW w:w="1772" w:type="dxa"/>
          </w:tcPr>
          <w:p w:rsidR="008E103B" w:rsidRDefault="008E103B" w:rsidP="008E103B">
            <w:pPr>
              <w:jc w:val="center"/>
              <w:rPr>
                <w:rFonts w:ascii="Abadi MT Condensed Extra Bold" w:hAnsi="Abadi MT Condensed Extra Bold"/>
                <w:b/>
                <w:sz w:val="28"/>
              </w:rPr>
            </w:pPr>
            <w:r>
              <w:rPr>
                <w:rFonts w:ascii="Abadi MT Condensed Extra Bold" w:hAnsi="Abadi MT Condensed Extra Bold"/>
                <w:b/>
                <w:sz w:val="28"/>
              </w:rPr>
              <w:t>Total Points</w:t>
            </w:r>
          </w:p>
          <w:p w:rsidR="008E103B" w:rsidRDefault="008E103B" w:rsidP="008E103B">
            <w:pPr>
              <w:jc w:val="center"/>
              <w:rPr>
                <w:rFonts w:ascii="Abadi MT Condensed Extra Bold" w:hAnsi="Abadi MT Condensed Extra Bold"/>
                <w:b/>
                <w:sz w:val="28"/>
              </w:rPr>
            </w:pPr>
          </w:p>
          <w:p w:rsidR="008E103B" w:rsidRDefault="008E103B" w:rsidP="008E103B">
            <w:pPr>
              <w:jc w:val="center"/>
              <w:rPr>
                <w:rFonts w:ascii="Abadi MT Condensed Extra Bold" w:hAnsi="Abadi MT Condensed Extra Bold"/>
                <w:b/>
                <w:sz w:val="28"/>
              </w:rPr>
            </w:pPr>
          </w:p>
        </w:tc>
        <w:tc>
          <w:tcPr>
            <w:tcW w:w="1771" w:type="dxa"/>
          </w:tcPr>
          <w:p w:rsidR="008E103B" w:rsidRDefault="008E103B" w:rsidP="008E103B">
            <w:pPr>
              <w:jc w:val="center"/>
              <w:rPr>
                <w:rFonts w:ascii="Abadi MT Condensed Extra Bold" w:hAnsi="Abadi MT Condensed Extra Bold"/>
                <w:b/>
                <w:sz w:val="28"/>
              </w:rPr>
            </w:pPr>
          </w:p>
        </w:tc>
        <w:tc>
          <w:tcPr>
            <w:tcW w:w="1771" w:type="dxa"/>
          </w:tcPr>
          <w:p w:rsidR="008E103B" w:rsidRDefault="008E103B" w:rsidP="008E103B">
            <w:pPr>
              <w:jc w:val="center"/>
              <w:rPr>
                <w:rFonts w:ascii="Abadi MT Condensed Extra Bold" w:hAnsi="Abadi MT Condensed Extra Bold"/>
                <w:b/>
                <w:sz w:val="28"/>
              </w:rPr>
            </w:pPr>
          </w:p>
        </w:tc>
        <w:tc>
          <w:tcPr>
            <w:tcW w:w="1771" w:type="dxa"/>
          </w:tcPr>
          <w:p w:rsidR="008E103B" w:rsidRDefault="008E103B" w:rsidP="008E103B">
            <w:pPr>
              <w:jc w:val="center"/>
              <w:rPr>
                <w:rFonts w:ascii="Abadi MT Condensed Extra Bold" w:hAnsi="Abadi MT Condensed Extra Bold"/>
                <w:b/>
                <w:sz w:val="28"/>
              </w:rPr>
            </w:pPr>
          </w:p>
        </w:tc>
        <w:tc>
          <w:tcPr>
            <w:tcW w:w="1771" w:type="dxa"/>
          </w:tcPr>
          <w:p w:rsidR="008E103B" w:rsidRDefault="008E103B" w:rsidP="008E103B">
            <w:pPr>
              <w:jc w:val="center"/>
              <w:rPr>
                <w:rFonts w:ascii="Abadi MT Condensed Extra Bold" w:hAnsi="Abadi MT Condensed Extra Bold"/>
                <w:b/>
                <w:sz w:val="28"/>
              </w:rPr>
            </w:pPr>
          </w:p>
        </w:tc>
      </w:tr>
    </w:tbl>
    <w:p w:rsidR="008E103B" w:rsidRDefault="008E103B" w:rsidP="002F44D0">
      <w:pPr>
        <w:rPr>
          <w:szCs w:val="19"/>
        </w:rPr>
      </w:pPr>
    </w:p>
    <w:p w:rsidR="008E103B" w:rsidRDefault="008E103B" w:rsidP="002F44D0">
      <w:pPr>
        <w:rPr>
          <w:szCs w:val="19"/>
        </w:rPr>
      </w:pPr>
    </w:p>
    <w:p w:rsidR="008E103B" w:rsidRDefault="008E103B" w:rsidP="002F44D0">
      <w:pPr>
        <w:rPr>
          <w:szCs w:val="19"/>
        </w:rPr>
      </w:pPr>
    </w:p>
    <w:p w:rsidR="008E103B" w:rsidRDefault="008E103B" w:rsidP="008E103B">
      <w:r>
        <w:t>Name_________________________________________</w:t>
      </w:r>
      <w:r>
        <w:tab/>
      </w:r>
      <w:r>
        <w:tab/>
        <w:t>Date ___________________</w:t>
      </w:r>
    </w:p>
    <w:p w:rsidR="008E103B" w:rsidRDefault="008E103B" w:rsidP="008E103B"/>
    <w:p w:rsidR="008E103B" w:rsidRDefault="008E103B" w:rsidP="008E103B">
      <w:pPr>
        <w:jc w:val="center"/>
        <w:rPr>
          <w:rFonts w:ascii="American Typewriter" w:hAnsi="American Typewriter"/>
          <w:b/>
          <w:sz w:val="28"/>
        </w:rPr>
      </w:pPr>
      <w:r w:rsidRPr="00DD06D3">
        <w:rPr>
          <w:rFonts w:ascii="American Typewriter" w:hAnsi="American Typewriter"/>
          <w:b/>
          <w:sz w:val="28"/>
        </w:rPr>
        <w:t>Guided Reading Questions on Thoreau’s “Walking”</w:t>
      </w:r>
    </w:p>
    <w:p w:rsidR="008E103B" w:rsidRPr="00133BE0" w:rsidRDefault="008E103B" w:rsidP="008E103B">
      <w:pPr>
        <w:rPr>
          <w:rFonts w:ascii="American Typewriter" w:hAnsi="American Typewriter"/>
        </w:rPr>
      </w:pPr>
      <w:r w:rsidRPr="00133BE0">
        <w:rPr>
          <w:rFonts w:ascii="American Typewriter" w:hAnsi="American Typewriter"/>
        </w:rPr>
        <w:t>Directions:</w:t>
      </w:r>
      <w:r>
        <w:rPr>
          <w:rFonts w:ascii="American Typewriter" w:hAnsi="American Typewriter"/>
        </w:rPr>
        <w:t xml:space="preserve"> On a separate sheet of paper </w:t>
      </w:r>
      <w:r w:rsidRPr="00133BE0">
        <w:rPr>
          <w:rFonts w:ascii="American Typewriter" w:hAnsi="American Typewriter"/>
        </w:rPr>
        <w:t xml:space="preserve">or as a Google Drive document, respond to each prompt in at least one complete sentence. </w:t>
      </w:r>
    </w:p>
    <w:p w:rsidR="008E103B" w:rsidRPr="00133BE0" w:rsidRDefault="008E103B" w:rsidP="008E103B">
      <w:pPr>
        <w:rPr>
          <w:rFonts w:ascii="American Typewriter" w:hAnsi="American Typewriter"/>
        </w:rPr>
      </w:pPr>
    </w:p>
    <w:p w:rsidR="008E103B" w:rsidRPr="00133BE0" w:rsidRDefault="008E103B" w:rsidP="008E103B">
      <w:pPr>
        <w:rPr>
          <w:rFonts w:ascii="American Typewriter" w:hAnsi="American Typewriter"/>
        </w:rPr>
      </w:pPr>
    </w:p>
    <w:p w:rsidR="008E103B" w:rsidRPr="00DD06D3" w:rsidRDefault="008E103B" w:rsidP="008E103B">
      <w:pPr>
        <w:pStyle w:val="ListParagraph"/>
        <w:numPr>
          <w:ilvl w:val="0"/>
          <w:numId w:val="2"/>
        </w:numPr>
        <w:rPr>
          <w:sz w:val="28"/>
        </w:rPr>
      </w:pPr>
      <w:r w:rsidRPr="00DD06D3">
        <w:rPr>
          <w:sz w:val="28"/>
        </w:rPr>
        <w:t>Define the word “saunter”.</w:t>
      </w:r>
    </w:p>
    <w:p w:rsidR="008E103B" w:rsidRDefault="008E103B" w:rsidP="008E103B">
      <w:pPr>
        <w:pStyle w:val="ListParagraph"/>
        <w:numPr>
          <w:ilvl w:val="0"/>
          <w:numId w:val="2"/>
        </w:numPr>
        <w:rPr>
          <w:sz w:val="28"/>
        </w:rPr>
      </w:pPr>
      <w:r>
        <w:rPr>
          <w:sz w:val="28"/>
        </w:rPr>
        <w:t>Why does this word appropriately encompass Thoreau’s approach to walking?</w:t>
      </w:r>
    </w:p>
    <w:p w:rsidR="008E103B" w:rsidRDefault="008E103B" w:rsidP="008E103B">
      <w:pPr>
        <w:pStyle w:val="ListParagraph"/>
        <w:numPr>
          <w:ilvl w:val="0"/>
          <w:numId w:val="2"/>
        </w:numPr>
        <w:rPr>
          <w:sz w:val="28"/>
        </w:rPr>
      </w:pPr>
      <w:r>
        <w:rPr>
          <w:sz w:val="28"/>
        </w:rPr>
        <w:t>How does Thoreau compare walking to a crusade?  In effect, according to Thoreau, how is a walker similar to a crusader?</w:t>
      </w:r>
    </w:p>
    <w:p w:rsidR="008E103B" w:rsidRDefault="008E103B" w:rsidP="008E103B">
      <w:pPr>
        <w:pStyle w:val="ListParagraph"/>
        <w:numPr>
          <w:ilvl w:val="0"/>
          <w:numId w:val="2"/>
        </w:numPr>
        <w:rPr>
          <w:sz w:val="28"/>
        </w:rPr>
      </w:pPr>
      <w:r>
        <w:rPr>
          <w:sz w:val="28"/>
        </w:rPr>
        <w:t>Thoreau says “what business have I in the woods, if I am thinking of something out of the woods?”  What can this teach readers about the importance of limiting distractions and living more deliberately?</w:t>
      </w:r>
    </w:p>
    <w:p w:rsidR="008E103B" w:rsidRDefault="008E103B" w:rsidP="008E103B">
      <w:pPr>
        <w:pStyle w:val="ListParagraph"/>
        <w:numPr>
          <w:ilvl w:val="0"/>
          <w:numId w:val="2"/>
        </w:numPr>
        <w:rPr>
          <w:sz w:val="28"/>
        </w:rPr>
      </w:pPr>
      <w:r>
        <w:rPr>
          <w:sz w:val="28"/>
        </w:rPr>
        <w:t>Explain 3-5 ways in which Thoreau values wildness- in people and in nature.</w:t>
      </w:r>
    </w:p>
    <w:p w:rsidR="008E103B" w:rsidRDefault="008E103B" w:rsidP="008E103B">
      <w:pPr>
        <w:pStyle w:val="ListParagraph"/>
        <w:numPr>
          <w:ilvl w:val="0"/>
          <w:numId w:val="2"/>
        </w:numPr>
        <w:rPr>
          <w:sz w:val="28"/>
        </w:rPr>
      </w:pPr>
      <w:r>
        <w:rPr>
          <w:sz w:val="28"/>
        </w:rPr>
        <w:t>Thoreau claims we are weaned from embracing the value in nature at a young age.  What does society appear to value more than nature?</w:t>
      </w:r>
    </w:p>
    <w:p w:rsidR="008E103B" w:rsidRDefault="008E103B" w:rsidP="008E103B">
      <w:pPr>
        <w:pStyle w:val="ListParagraph"/>
        <w:numPr>
          <w:ilvl w:val="0"/>
          <w:numId w:val="2"/>
        </w:numPr>
        <w:rPr>
          <w:sz w:val="28"/>
        </w:rPr>
      </w:pPr>
      <w:r>
        <w:rPr>
          <w:sz w:val="28"/>
        </w:rPr>
        <w:t xml:space="preserve">What do you think Thoreau means when he </w:t>
      </w:r>
      <w:proofErr w:type="gramStart"/>
      <w:r>
        <w:rPr>
          <w:sz w:val="28"/>
        </w:rPr>
        <w:t>says</w:t>
      </w:r>
      <w:proofErr w:type="gramEnd"/>
      <w:r>
        <w:rPr>
          <w:sz w:val="28"/>
        </w:rPr>
        <w:t xml:space="preserve"> “we are all children of the mist” on pg. 584?</w:t>
      </w:r>
    </w:p>
    <w:p w:rsidR="008E103B" w:rsidRDefault="008E103B" w:rsidP="008E103B">
      <w:pPr>
        <w:pStyle w:val="ListParagraph"/>
        <w:numPr>
          <w:ilvl w:val="0"/>
          <w:numId w:val="2"/>
        </w:numPr>
        <w:rPr>
          <w:sz w:val="28"/>
        </w:rPr>
      </w:pPr>
      <w:r>
        <w:rPr>
          <w:sz w:val="28"/>
        </w:rPr>
        <w:t xml:space="preserve">Why do you think Thoreau values living in the present moment and appreciating the now so intensely?  </w:t>
      </w:r>
    </w:p>
    <w:p w:rsidR="008E103B" w:rsidRDefault="008E103B" w:rsidP="008E103B">
      <w:pPr>
        <w:pStyle w:val="ListParagraph"/>
        <w:rPr>
          <w:sz w:val="28"/>
        </w:rPr>
      </w:pPr>
    </w:p>
    <w:p w:rsidR="008E103B" w:rsidRPr="00DD06D3" w:rsidRDefault="008E103B" w:rsidP="008E103B">
      <w:pPr>
        <w:pStyle w:val="ListParagraph"/>
        <w:rPr>
          <w:rFonts w:ascii="American Typewriter" w:hAnsi="American Typewriter"/>
          <w:b/>
          <w:sz w:val="28"/>
        </w:rPr>
      </w:pPr>
      <w:r w:rsidRPr="00DD06D3">
        <w:rPr>
          <w:rFonts w:ascii="American Typewriter" w:hAnsi="American Typewriter"/>
          <w:b/>
          <w:sz w:val="28"/>
        </w:rPr>
        <w:t>Questions for the Curator</w:t>
      </w:r>
    </w:p>
    <w:p w:rsidR="008E103B" w:rsidRDefault="008E103B" w:rsidP="008E103B">
      <w:pPr>
        <w:pStyle w:val="ListParagraph"/>
        <w:rPr>
          <w:rFonts w:ascii="American Typewriter" w:hAnsi="American Typewriter"/>
          <w:sz w:val="28"/>
        </w:rPr>
      </w:pPr>
      <w:r w:rsidRPr="00133BE0">
        <w:rPr>
          <w:rFonts w:ascii="American Typewriter" w:hAnsi="American Typewriter"/>
        </w:rPr>
        <w:t>Directions: As we wrap up our unit on Thoreau and the art of journaling, we also need to prepare for our Skype session with Jeffrey Cramer, editor of our reading selections and curator at the Thoreau Institute.  In the space below, list three questions related to Thoreau’s life, his literature, and/or his style as a writer, that you would like to ask Jeffrey Cramer</w:t>
      </w:r>
      <w:r w:rsidR="0049433A">
        <w:rPr>
          <w:rFonts w:ascii="American Typewriter" w:hAnsi="American Typewriter"/>
          <w:sz w:val="28"/>
        </w:rPr>
        <w:t>.</w:t>
      </w:r>
    </w:p>
    <w:tbl>
      <w:tblPr>
        <w:tblStyle w:val="TableGrid"/>
        <w:tblW w:w="0" w:type="auto"/>
        <w:tblLook w:val="00BF"/>
      </w:tblPr>
      <w:tblGrid>
        <w:gridCol w:w="8856"/>
      </w:tblGrid>
      <w:tr w:rsidR="0049433A" w:rsidTr="0049433A">
        <w:trPr>
          <w:trHeight w:val="1610"/>
        </w:trPr>
        <w:tc>
          <w:tcPr>
            <w:tcW w:w="8856" w:type="dxa"/>
          </w:tcPr>
          <w:p w:rsidR="0049433A" w:rsidRDefault="0049433A" w:rsidP="008E103B">
            <w:pPr>
              <w:pStyle w:val="ListParagraph"/>
              <w:ind w:left="0"/>
              <w:rPr>
                <w:rFonts w:ascii="American Typewriter" w:hAnsi="American Typewriter"/>
                <w:sz w:val="28"/>
              </w:rPr>
            </w:pPr>
          </w:p>
        </w:tc>
      </w:tr>
    </w:tbl>
    <w:p w:rsidR="0049433A" w:rsidRPr="00DD06D3" w:rsidRDefault="0049433A" w:rsidP="0049433A">
      <w:pPr>
        <w:pStyle w:val="ListParagraph"/>
        <w:rPr>
          <w:rFonts w:ascii="American Typewriter" w:hAnsi="American Typewriter"/>
          <w:sz w:val="28"/>
        </w:rPr>
      </w:pPr>
      <w:r>
        <w:rPr>
          <w:rFonts w:ascii="American Typewriter" w:hAnsi="American Typewriter"/>
          <w:sz w:val="28"/>
        </w:rPr>
        <w:t xml:space="preserve"> </w:t>
      </w:r>
    </w:p>
    <w:p w:rsidR="001B0A32" w:rsidRDefault="001B0A32" w:rsidP="001B0A32">
      <w:r>
        <w:t>Name _________________________________________________</w:t>
      </w:r>
      <w:r>
        <w:tab/>
      </w:r>
      <w:r>
        <w:tab/>
      </w:r>
      <w:r>
        <w:tab/>
        <w:t>Date_____________</w:t>
      </w:r>
    </w:p>
    <w:p w:rsidR="001B0A32" w:rsidRDefault="001B0A32" w:rsidP="001B0A32"/>
    <w:p w:rsidR="001B0A32" w:rsidRDefault="001B0A32" w:rsidP="001B0A32">
      <w:pPr>
        <w:jc w:val="center"/>
        <w:rPr>
          <w:rFonts w:ascii="Apple Chancery" w:hAnsi="Apple Chancery"/>
          <w:b/>
          <w:sz w:val="28"/>
        </w:rPr>
      </w:pPr>
      <w:r w:rsidRPr="002A40F5">
        <w:rPr>
          <w:rFonts w:ascii="Apple Chancery" w:hAnsi="Apple Chancery"/>
          <w:b/>
          <w:sz w:val="28"/>
        </w:rPr>
        <w:t>Guided Reading Questions on “I to Myself”</w:t>
      </w:r>
    </w:p>
    <w:p w:rsidR="001B0A32" w:rsidRPr="002A40F5" w:rsidRDefault="001B0A32" w:rsidP="001B0A32">
      <w:pPr>
        <w:rPr>
          <w:rFonts w:ascii="Apple Chancery" w:hAnsi="Apple Chancery"/>
        </w:rPr>
      </w:pPr>
      <w:r w:rsidRPr="002A40F5">
        <w:rPr>
          <w:rFonts w:ascii="Apple Chancery" w:hAnsi="Apple Chancery"/>
          <w:b/>
        </w:rPr>
        <w:t xml:space="preserve">Directions: </w:t>
      </w:r>
      <w:r w:rsidRPr="002A40F5">
        <w:rPr>
          <w:rFonts w:ascii="Apple Chancery" w:hAnsi="Apple Chancery"/>
        </w:rPr>
        <w:t xml:space="preserve"> </w:t>
      </w:r>
      <w:r>
        <w:rPr>
          <w:rFonts w:ascii="Apple Chancery" w:hAnsi="Apple Chancery"/>
        </w:rPr>
        <w:t xml:space="preserve">Read “I to </w:t>
      </w:r>
      <w:proofErr w:type="gramStart"/>
      <w:r>
        <w:rPr>
          <w:rFonts w:ascii="Apple Chancery" w:hAnsi="Apple Chancery"/>
        </w:rPr>
        <w:t>Myself</w:t>
      </w:r>
      <w:proofErr w:type="gramEnd"/>
      <w:r>
        <w:rPr>
          <w:rFonts w:ascii="Apple Chancery" w:hAnsi="Apple Chancery"/>
        </w:rPr>
        <w:t>” aloud in your assigned reading group.  Each group member should take turn reading, changing readers with each paragraph or page.  Once reading is complete, o</w:t>
      </w:r>
      <w:r w:rsidRPr="002A40F5">
        <w:rPr>
          <w:rFonts w:ascii="Apple Chancery" w:hAnsi="Apple Chancery"/>
        </w:rPr>
        <w:t>n a separate sheet of paper or as a Google Drive document</w:t>
      </w:r>
      <w:proofErr w:type="gramStart"/>
      <w:r w:rsidRPr="002A40F5">
        <w:rPr>
          <w:rFonts w:ascii="Apple Chancery" w:hAnsi="Apple Chancery"/>
        </w:rPr>
        <w:t xml:space="preserve">, </w:t>
      </w:r>
      <w:r>
        <w:rPr>
          <w:rFonts w:ascii="Apple Chancery" w:hAnsi="Apple Chancery"/>
        </w:rPr>
        <w:t xml:space="preserve"> each</w:t>
      </w:r>
      <w:proofErr w:type="gramEnd"/>
      <w:r>
        <w:rPr>
          <w:rFonts w:ascii="Apple Chancery" w:hAnsi="Apple Chancery"/>
        </w:rPr>
        <w:t xml:space="preserve"> group should </w:t>
      </w:r>
      <w:r w:rsidRPr="002A40F5">
        <w:rPr>
          <w:rFonts w:ascii="Apple Chancery" w:hAnsi="Apple Chancery"/>
        </w:rPr>
        <w:t xml:space="preserve">respond to each prompt in at least one complete sentence. </w:t>
      </w:r>
      <w:r>
        <w:rPr>
          <w:rFonts w:ascii="Apple Chancery" w:hAnsi="Apple Chancery"/>
        </w:rPr>
        <w:t xml:space="preserve">  </w:t>
      </w:r>
    </w:p>
    <w:p w:rsidR="001B0A32" w:rsidRPr="002A40F5" w:rsidRDefault="001B0A32" w:rsidP="001B0A32">
      <w:pPr>
        <w:rPr>
          <w:rFonts w:ascii="Apple Chancery" w:hAnsi="Apple Chancery"/>
        </w:rPr>
      </w:pPr>
    </w:p>
    <w:p w:rsidR="001B0A32" w:rsidRDefault="001B0A32" w:rsidP="001B0A32">
      <w:pPr>
        <w:pStyle w:val="ListParagraph"/>
        <w:numPr>
          <w:ilvl w:val="0"/>
          <w:numId w:val="3"/>
        </w:numPr>
      </w:pPr>
      <w:r>
        <w:t>What is the “purpose” of Thoreau’s journal?</w:t>
      </w:r>
    </w:p>
    <w:p w:rsidR="001B0A32" w:rsidRDefault="001B0A32" w:rsidP="001B0A32">
      <w:pPr>
        <w:pStyle w:val="ListParagraph"/>
        <w:numPr>
          <w:ilvl w:val="0"/>
          <w:numId w:val="3"/>
        </w:numPr>
      </w:pPr>
      <w:r>
        <w:t>Why is Thoreau’s journal so popular and attractive to readers?</w:t>
      </w:r>
    </w:p>
    <w:p w:rsidR="001B0A32" w:rsidRDefault="001B0A32" w:rsidP="001B0A32">
      <w:pPr>
        <w:pStyle w:val="ListParagraph"/>
        <w:numPr>
          <w:ilvl w:val="0"/>
          <w:numId w:val="3"/>
        </w:numPr>
      </w:pPr>
      <w:r>
        <w:t xml:space="preserve">Explain the significance of the quote “If I am not I, who will be?” How does this quote reflect Thoreau’s preference for autobiography over biography? </w:t>
      </w:r>
    </w:p>
    <w:p w:rsidR="001B0A32" w:rsidRDefault="001B0A32" w:rsidP="001B0A32">
      <w:pPr>
        <w:pStyle w:val="ListParagraph"/>
        <w:numPr>
          <w:ilvl w:val="0"/>
          <w:numId w:val="3"/>
        </w:numPr>
      </w:pPr>
      <w:r>
        <w:t>How do Thoreau’s journals give us more insight into his life than his other works?</w:t>
      </w:r>
    </w:p>
    <w:p w:rsidR="001B0A32" w:rsidRDefault="001B0A32" w:rsidP="001B0A32">
      <w:pPr>
        <w:pStyle w:val="ListParagraph"/>
        <w:numPr>
          <w:ilvl w:val="0"/>
          <w:numId w:val="3"/>
        </w:numPr>
      </w:pPr>
      <w:r>
        <w:t>Explain and describe how a journal differs from a diary.</w:t>
      </w:r>
    </w:p>
    <w:p w:rsidR="001B0A32" w:rsidRDefault="001B0A32" w:rsidP="001B0A32">
      <w:pPr>
        <w:pStyle w:val="ListParagraph"/>
        <w:numPr>
          <w:ilvl w:val="0"/>
          <w:numId w:val="3"/>
        </w:numPr>
      </w:pPr>
      <w:r>
        <w:t>What is interesting about the timing in which Thoreau would occasionally write in his journal?  What might be the benefits and drawbacks of taking a day to ponder and percolate before taking pen to paper?</w:t>
      </w:r>
    </w:p>
    <w:p w:rsidR="001B0A32" w:rsidRDefault="001B0A32" w:rsidP="001B0A32">
      <w:pPr>
        <w:pStyle w:val="ListParagraph"/>
        <w:numPr>
          <w:ilvl w:val="0"/>
          <w:numId w:val="3"/>
        </w:numPr>
      </w:pPr>
      <w:r>
        <w:t>What was personal “business” or “task” Thoreau desired to achieve through journaling?</w:t>
      </w:r>
    </w:p>
    <w:p w:rsidR="001B0A32" w:rsidRDefault="001B0A32" w:rsidP="001B0A32"/>
    <w:p w:rsidR="001B0A32" w:rsidRPr="002A40F5" w:rsidRDefault="001B0A32" w:rsidP="001B0A32">
      <w:pPr>
        <w:jc w:val="center"/>
        <w:rPr>
          <w:rFonts w:ascii="Apple Chancery" w:hAnsi="Apple Chancery"/>
          <w:b/>
          <w:sz w:val="28"/>
        </w:rPr>
      </w:pPr>
      <w:r w:rsidRPr="002A40F5">
        <w:rPr>
          <w:rFonts w:ascii="Apple Chancery" w:hAnsi="Apple Chancery"/>
          <w:b/>
          <w:sz w:val="28"/>
        </w:rPr>
        <w:t>Personal Reflection and Connection</w:t>
      </w:r>
    </w:p>
    <w:p w:rsidR="001B0A32" w:rsidRDefault="001B0A32" w:rsidP="001B0A32">
      <w:pPr>
        <w:rPr>
          <w:rFonts w:ascii="Apple Chancery" w:hAnsi="Apple Chancery"/>
          <w:b/>
        </w:rPr>
      </w:pPr>
      <w:r w:rsidRPr="002A40F5">
        <w:rPr>
          <w:rFonts w:ascii="Apple Chancery" w:hAnsi="Apple Chancery"/>
          <w:b/>
        </w:rPr>
        <w:t xml:space="preserve">Directions: After you have answered the above questions in your group, individually respond to the following prompts in at least one complete sentence. </w:t>
      </w:r>
    </w:p>
    <w:p w:rsidR="001B0A32" w:rsidRDefault="001B0A32" w:rsidP="001B0A32">
      <w:pPr>
        <w:pStyle w:val="ListParagraph"/>
        <w:numPr>
          <w:ilvl w:val="0"/>
          <w:numId w:val="4"/>
        </w:numPr>
      </w:pPr>
      <w:r w:rsidRPr="002A40F5">
        <w:t xml:space="preserve">Would you comfortable </w:t>
      </w:r>
      <w:proofErr w:type="gramStart"/>
      <w:r w:rsidRPr="002A40F5">
        <w:t>sharing</w:t>
      </w:r>
      <w:proofErr w:type="gramEnd"/>
      <w:r w:rsidRPr="002A40F5">
        <w:t xml:space="preserve"> your journal with classmates?  What topics would be easier for you to share?</w:t>
      </w:r>
    </w:p>
    <w:p w:rsidR="001B0A32" w:rsidRDefault="001B0A32" w:rsidP="001B0A32">
      <w:pPr>
        <w:pStyle w:val="ListParagraph"/>
        <w:numPr>
          <w:ilvl w:val="0"/>
          <w:numId w:val="4"/>
        </w:numPr>
      </w:pPr>
      <w:r>
        <w:t>How do you think using Thoreau’s approach to journaling could potentially provide you more freedom as a writer?</w:t>
      </w:r>
    </w:p>
    <w:p w:rsidR="001B0A32" w:rsidRDefault="001B0A32" w:rsidP="001B0A32">
      <w:pPr>
        <w:pStyle w:val="ListParagraph"/>
        <w:numPr>
          <w:ilvl w:val="0"/>
          <w:numId w:val="4"/>
        </w:numPr>
      </w:pPr>
      <w:r>
        <w:t xml:space="preserve">As stated on pg. xxix, Thoreau often contradicts himself and did not hold a single role in society, but was a man of many interests and abilities.  How do you feel about these characteristics of his?  Is it OK to </w:t>
      </w:r>
      <w:proofErr w:type="gramStart"/>
      <w:r>
        <w:t>contradicts</w:t>
      </w:r>
      <w:proofErr w:type="gramEnd"/>
      <w:r>
        <w:t xml:space="preserve"> ourselves and to “wear many hats”?  </w:t>
      </w:r>
    </w:p>
    <w:p w:rsidR="001B0A32" w:rsidRPr="002A40F5" w:rsidRDefault="001B0A32" w:rsidP="001B0A32">
      <w:pPr>
        <w:pStyle w:val="ListParagraph"/>
        <w:numPr>
          <w:ilvl w:val="0"/>
          <w:numId w:val="4"/>
        </w:numPr>
      </w:pPr>
      <w:r>
        <w:t xml:space="preserve">How did you personally respond to the quote “the journal is the record of the journey?”  To what journey might Thoreau be referring?  </w:t>
      </w:r>
    </w:p>
    <w:p w:rsidR="008E103B" w:rsidRDefault="008E103B" w:rsidP="002F44D0">
      <w:pPr>
        <w:rPr>
          <w:szCs w:val="19"/>
        </w:rPr>
      </w:pPr>
    </w:p>
    <w:p w:rsidR="008E103B" w:rsidRDefault="008E103B" w:rsidP="002F44D0">
      <w:pPr>
        <w:rPr>
          <w:szCs w:val="19"/>
        </w:rPr>
      </w:pPr>
    </w:p>
    <w:p w:rsidR="00167F7F" w:rsidRDefault="00167F7F" w:rsidP="002F44D0">
      <w:pPr>
        <w:rPr>
          <w:szCs w:val="19"/>
        </w:rPr>
      </w:pPr>
    </w:p>
    <w:p w:rsidR="00167F7F" w:rsidRDefault="00167F7F" w:rsidP="002F44D0">
      <w:pPr>
        <w:rPr>
          <w:szCs w:val="19"/>
        </w:rPr>
      </w:pPr>
    </w:p>
    <w:p w:rsidR="00167F7F" w:rsidRDefault="00167F7F" w:rsidP="002F44D0">
      <w:pPr>
        <w:rPr>
          <w:szCs w:val="19"/>
        </w:rPr>
      </w:pPr>
    </w:p>
    <w:p w:rsidR="00167F7F" w:rsidRDefault="00167F7F" w:rsidP="002F44D0">
      <w:pPr>
        <w:rPr>
          <w:szCs w:val="19"/>
        </w:rPr>
      </w:pPr>
    </w:p>
    <w:p w:rsidR="00167F7F" w:rsidRDefault="00167F7F" w:rsidP="002F44D0">
      <w:pPr>
        <w:rPr>
          <w:szCs w:val="19"/>
        </w:rPr>
      </w:pPr>
    </w:p>
    <w:p w:rsidR="00167F7F" w:rsidRDefault="00167F7F" w:rsidP="002F44D0">
      <w:pPr>
        <w:rPr>
          <w:szCs w:val="19"/>
        </w:rPr>
      </w:pPr>
    </w:p>
    <w:p w:rsidR="00167F7F" w:rsidRDefault="00167F7F" w:rsidP="002F44D0">
      <w:pPr>
        <w:rPr>
          <w:szCs w:val="19"/>
        </w:rPr>
      </w:pPr>
    </w:p>
    <w:p w:rsidR="00167F7F" w:rsidRDefault="00167F7F" w:rsidP="002F44D0">
      <w:pPr>
        <w:rPr>
          <w:szCs w:val="19"/>
        </w:rPr>
      </w:pPr>
    </w:p>
    <w:p w:rsidR="00167F7F" w:rsidRDefault="00167F7F" w:rsidP="002F44D0">
      <w:pPr>
        <w:rPr>
          <w:szCs w:val="19"/>
        </w:rPr>
      </w:pPr>
    </w:p>
    <w:p w:rsidR="00DB5B39" w:rsidRPr="00167F7F" w:rsidRDefault="00DB5B39" w:rsidP="002F44D0">
      <w:pPr>
        <w:rPr>
          <w:szCs w:val="19"/>
        </w:rPr>
      </w:pPr>
    </w:p>
    <w:p w:rsidR="00DB5B39" w:rsidRPr="00167F7F" w:rsidRDefault="00DB5B39" w:rsidP="002F44D0">
      <w:pPr>
        <w:rPr>
          <w:szCs w:val="19"/>
        </w:rPr>
      </w:pPr>
    </w:p>
    <w:p w:rsidR="00DB5B39" w:rsidRPr="00167F7F" w:rsidRDefault="00DB5B39" w:rsidP="002F44D0">
      <w:pPr>
        <w:rPr>
          <w:szCs w:val="19"/>
        </w:rPr>
      </w:pPr>
    </w:p>
    <w:p w:rsidR="00DB5B39" w:rsidRPr="00167F7F" w:rsidRDefault="00DB5B39" w:rsidP="002F44D0">
      <w:pPr>
        <w:rPr>
          <w:szCs w:val="19"/>
        </w:rPr>
      </w:pPr>
    </w:p>
    <w:p w:rsidR="00DB5B39" w:rsidRPr="00167F7F" w:rsidRDefault="00DB5B39" w:rsidP="002F44D0">
      <w:pPr>
        <w:rPr>
          <w:szCs w:val="19"/>
        </w:rPr>
      </w:pPr>
    </w:p>
    <w:p w:rsidR="002F44D0" w:rsidRPr="00167F7F" w:rsidRDefault="002F44D0" w:rsidP="002F44D0"/>
    <w:p w:rsidR="002F44D0" w:rsidRPr="00167F7F" w:rsidRDefault="002F44D0"/>
    <w:p w:rsidR="002F44D0" w:rsidRPr="00167F7F" w:rsidRDefault="002F44D0"/>
    <w:sectPr w:rsidR="002F44D0" w:rsidRPr="00167F7F" w:rsidSect="002F44D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F2650"/>
    <w:multiLevelType w:val="hybridMultilevel"/>
    <w:tmpl w:val="9A227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0249E"/>
    <w:multiLevelType w:val="hybridMultilevel"/>
    <w:tmpl w:val="BA888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245FF4"/>
    <w:multiLevelType w:val="hybridMultilevel"/>
    <w:tmpl w:val="2D440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C5AFB"/>
    <w:multiLevelType w:val="hybridMultilevel"/>
    <w:tmpl w:val="22C0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F44D0"/>
    <w:rsid w:val="000846E9"/>
    <w:rsid w:val="000A7068"/>
    <w:rsid w:val="000C7118"/>
    <w:rsid w:val="00121604"/>
    <w:rsid w:val="00167F7F"/>
    <w:rsid w:val="001B0A32"/>
    <w:rsid w:val="001F399D"/>
    <w:rsid w:val="00267CB7"/>
    <w:rsid w:val="002B69BE"/>
    <w:rsid w:val="002C1F79"/>
    <w:rsid w:val="002F44D0"/>
    <w:rsid w:val="0034704F"/>
    <w:rsid w:val="0040346A"/>
    <w:rsid w:val="00403E28"/>
    <w:rsid w:val="00452A3F"/>
    <w:rsid w:val="0049433A"/>
    <w:rsid w:val="004E1331"/>
    <w:rsid w:val="00532D26"/>
    <w:rsid w:val="007E3642"/>
    <w:rsid w:val="008E103B"/>
    <w:rsid w:val="00C064AD"/>
    <w:rsid w:val="00CD519F"/>
    <w:rsid w:val="00DA3CAB"/>
    <w:rsid w:val="00DB5B39"/>
    <w:rsid w:val="00EE759C"/>
    <w:rsid w:val="00FB7497"/>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46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B69BE"/>
    <w:rPr>
      <w:color w:val="0000FF" w:themeColor="hyperlink"/>
      <w:u w:val="single"/>
    </w:rPr>
  </w:style>
  <w:style w:type="paragraph" w:styleId="ListParagraph">
    <w:name w:val="List Paragraph"/>
    <w:basedOn w:val="Normal"/>
    <w:uiPriority w:val="34"/>
    <w:qFormat/>
    <w:rsid w:val="00FB7497"/>
    <w:pPr>
      <w:ind w:left="720"/>
      <w:contextualSpacing/>
    </w:pPr>
  </w:style>
  <w:style w:type="character" w:styleId="FollowedHyperlink">
    <w:name w:val="FollowedHyperlink"/>
    <w:basedOn w:val="DefaultParagraphFont"/>
    <w:uiPriority w:val="99"/>
    <w:semiHidden/>
    <w:unhideWhenUsed/>
    <w:rsid w:val="0034704F"/>
    <w:rPr>
      <w:color w:val="800080" w:themeColor="followedHyperlink"/>
      <w:u w:val="single"/>
    </w:rPr>
  </w:style>
  <w:style w:type="table" w:styleId="TableGrid">
    <w:name w:val="Table Grid"/>
    <w:basedOn w:val="TableNormal"/>
    <w:uiPriority w:val="59"/>
    <w:rsid w:val="008E10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8756082">
      <w:bodyDiv w:val="1"/>
      <w:marLeft w:val="0"/>
      <w:marRight w:val="0"/>
      <w:marTop w:val="0"/>
      <w:marBottom w:val="0"/>
      <w:divBdr>
        <w:top w:val="none" w:sz="0" w:space="0" w:color="auto"/>
        <w:left w:val="none" w:sz="0" w:space="0" w:color="auto"/>
        <w:bottom w:val="none" w:sz="0" w:space="0" w:color="auto"/>
        <w:right w:val="none" w:sz="0" w:space="0" w:color="auto"/>
      </w:divBdr>
      <w:divsChild>
        <w:div w:id="1316255931">
          <w:marLeft w:val="0"/>
          <w:marRight w:val="0"/>
          <w:marTop w:val="0"/>
          <w:marBottom w:val="0"/>
          <w:divBdr>
            <w:top w:val="none" w:sz="0" w:space="0" w:color="auto"/>
            <w:left w:val="none" w:sz="0" w:space="0" w:color="auto"/>
            <w:bottom w:val="none" w:sz="0" w:space="0" w:color="auto"/>
            <w:right w:val="none" w:sz="0" w:space="0" w:color="auto"/>
          </w:divBdr>
        </w:div>
        <w:div w:id="1356155446">
          <w:marLeft w:val="0"/>
          <w:marRight w:val="0"/>
          <w:marTop w:val="0"/>
          <w:marBottom w:val="0"/>
          <w:divBdr>
            <w:top w:val="none" w:sz="0" w:space="0" w:color="auto"/>
            <w:left w:val="none" w:sz="0" w:space="0" w:color="auto"/>
            <w:bottom w:val="none" w:sz="0" w:space="0" w:color="auto"/>
            <w:right w:val="none" w:sz="0" w:space="0" w:color="auto"/>
          </w:divBdr>
        </w:div>
        <w:div w:id="238710754">
          <w:marLeft w:val="0"/>
          <w:marRight w:val="0"/>
          <w:marTop w:val="0"/>
          <w:marBottom w:val="0"/>
          <w:divBdr>
            <w:top w:val="none" w:sz="0" w:space="0" w:color="auto"/>
            <w:left w:val="none" w:sz="0" w:space="0" w:color="auto"/>
            <w:bottom w:val="none" w:sz="0" w:space="0" w:color="auto"/>
            <w:right w:val="none" w:sz="0" w:space="0" w:color="auto"/>
          </w:divBdr>
        </w:div>
        <w:div w:id="1300109117">
          <w:marLeft w:val="0"/>
          <w:marRight w:val="0"/>
          <w:marTop w:val="0"/>
          <w:marBottom w:val="0"/>
          <w:divBdr>
            <w:top w:val="none" w:sz="0" w:space="0" w:color="auto"/>
            <w:left w:val="none" w:sz="0" w:space="0" w:color="auto"/>
            <w:bottom w:val="none" w:sz="0" w:space="0" w:color="auto"/>
            <w:right w:val="none" w:sz="0" w:space="0" w:color="auto"/>
          </w:divBdr>
        </w:div>
      </w:divsChild>
    </w:div>
    <w:div w:id="294256919">
      <w:bodyDiv w:val="1"/>
      <w:marLeft w:val="0"/>
      <w:marRight w:val="0"/>
      <w:marTop w:val="0"/>
      <w:marBottom w:val="0"/>
      <w:divBdr>
        <w:top w:val="none" w:sz="0" w:space="0" w:color="auto"/>
        <w:left w:val="none" w:sz="0" w:space="0" w:color="auto"/>
        <w:bottom w:val="none" w:sz="0" w:space="0" w:color="auto"/>
        <w:right w:val="none" w:sz="0" w:space="0" w:color="auto"/>
      </w:divBdr>
      <w:divsChild>
        <w:div w:id="165753236">
          <w:marLeft w:val="0"/>
          <w:marRight w:val="0"/>
          <w:marTop w:val="0"/>
          <w:marBottom w:val="0"/>
          <w:divBdr>
            <w:top w:val="none" w:sz="0" w:space="0" w:color="auto"/>
            <w:left w:val="none" w:sz="0" w:space="0" w:color="auto"/>
            <w:bottom w:val="none" w:sz="0" w:space="0" w:color="auto"/>
            <w:right w:val="none" w:sz="0" w:space="0" w:color="auto"/>
          </w:divBdr>
          <w:divsChild>
            <w:div w:id="582303250">
              <w:marLeft w:val="0"/>
              <w:marRight w:val="0"/>
              <w:marTop w:val="0"/>
              <w:marBottom w:val="0"/>
              <w:divBdr>
                <w:top w:val="none" w:sz="0" w:space="0" w:color="auto"/>
                <w:left w:val="none" w:sz="0" w:space="0" w:color="auto"/>
                <w:bottom w:val="none" w:sz="0" w:space="0" w:color="auto"/>
                <w:right w:val="none" w:sz="0" w:space="0" w:color="auto"/>
              </w:divBdr>
            </w:div>
            <w:div w:id="1287352830">
              <w:marLeft w:val="0"/>
              <w:marRight w:val="0"/>
              <w:marTop w:val="0"/>
              <w:marBottom w:val="0"/>
              <w:divBdr>
                <w:top w:val="none" w:sz="0" w:space="0" w:color="auto"/>
                <w:left w:val="none" w:sz="0" w:space="0" w:color="auto"/>
                <w:bottom w:val="none" w:sz="0" w:space="0" w:color="auto"/>
                <w:right w:val="none" w:sz="0" w:space="0" w:color="auto"/>
              </w:divBdr>
            </w:div>
            <w:div w:id="993685231">
              <w:marLeft w:val="0"/>
              <w:marRight w:val="0"/>
              <w:marTop w:val="0"/>
              <w:marBottom w:val="0"/>
              <w:divBdr>
                <w:top w:val="none" w:sz="0" w:space="0" w:color="auto"/>
                <w:left w:val="none" w:sz="0" w:space="0" w:color="auto"/>
                <w:bottom w:val="none" w:sz="0" w:space="0" w:color="auto"/>
                <w:right w:val="none" w:sz="0" w:space="0" w:color="auto"/>
              </w:divBdr>
            </w:div>
            <w:div w:id="2039426011">
              <w:marLeft w:val="0"/>
              <w:marRight w:val="0"/>
              <w:marTop w:val="0"/>
              <w:marBottom w:val="0"/>
              <w:divBdr>
                <w:top w:val="none" w:sz="0" w:space="0" w:color="auto"/>
                <w:left w:val="none" w:sz="0" w:space="0" w:color="auto"/>
                <w:bottom w:val="none" w:sz="0" w:space="0" w:color="auto"/>
                <w:right w:val="none" w:sz="0" w:space="0" w:color="auto"/>
              </w:divBdr>
            </w:div>
            <w:div w:id="11496804">
              <w:marLeft w:val="0"/>
              <w:marRight w:val="0"/>
              <w:marTop w:val="0"/>
              <w:marBottom w:val="0"/>
              <w:divBdr>
                <w:top w:val="none" w:sz="0" w:space="0" w:color="auto"/>
                <w:left w:val="none" w:sz="0" w:space="0" w:color="auto"/>
                <w:bottom w:val="none" w:sz="0" w:space="0" w:color="auto"/>
                <w:right w:val="none" w:sz="0" w:space="0" w:color="auto"/>
              </w:divBdr>
            </w:div>
            <w:div w:id="1202592509">
              <w:marLeft w:val="0"/>
              <w:marRight w:val="0"/>
              <w:marTop w:val="0"/>
              <w:marBottom w:val="0"/>
              <w:divBdr>
                <w:top w:val="none" w:sz="0" w:space="0" w:color="auto"/>
                <w:left w:val="none" w:sz="0" w:space="0" w:color="auto"/>
                <w:bottom w:val="none" w:sz="0" w:space="0" w:color="auto"/>
                <w:right w:val="none" w:sz="0" w:space="0" w:color="auto"/>
              </w:divBdr>
            </w:div>
            <w:div w:id="1885631503">
              <w:marLeft w:val="0"/>
              <w:marRight w:val="0"/>
              <w:marTop w:val="0"/>
              <w:marBottom w:val="0"/>
              <w:divBdr>
                <w:top w:val="none" w:sz="0" w:space="0" w:color="auto"/>
                <w:left w:val="none" w:sz="0" w:space="0" w:color="auto"/>
                <w:bottom w:val="none" w:sz="0" w:space="0" w:color="auto"/>
                <w:right w:val="none" w:sz="0" w:space="0" w:color="auto"/>
              </w:divBdr>
            </w:div>
            <w:div w:id="522979235">
              <w:marLeft w:val="0"/>
              <w:marRight w:val="0"/>
              <w:marTop w:val="0"/>
              <w:marBottom w:val="0"/>
              <w:divBdr>
                <w:top w:val="none" w:sz="0" w:space="0" w:color="auto"/>
                <w:left w:val="none" w:sz="0" w:space="0" w:color="auto"/>
                <w:bottom w:val="none" w:sz="0" w:space="0" w:color="auto"/>
                <w:right w:val="none" w:sz="0" w:space="0" w:color="auto"/>
              </w:divBdr>
            </w:div>
            <w:div w:id="2050032736">
              <w:marLeft w:val="0"/>
              <w:marRight w:val="0"/>
              <w:marTop w:val="0"/>
              <w:marBottom w:val="0"/>
              <w:divBdr>
                <w:top w:val="none" w:sz="0" w:space="0" w:color="auto"/>
                <w:left w:val="none" w:sz="0" w:space="0" w:color="auto"/>
                <w:bottom w:val="none" w:sz="0" w:space="0" w:color="auto"/>
                <w:right w:val="none" w:sz="0" w:space="0" w:color="auto"/>
              </w:divBdr>
            </w:div>
            <w:div w:id="1778669175">
              <w:marLeft w:val="0"/>
              <w:marRight w:val="0"/>
              <w:marTop w:val="0"/>
              <w:marBottom w:val="0"/>
              <w:divBdr>
                <w:top w:val="none" w:sz="0" w:space="0" w:color="auto"/>
                <w:left w:val="none" w:sz="0" w:space="0" w:color="auto"/>
                <w:bottom w:val="none" w:sz="0" w:space="0" w:color="auto"/>
                <w:right w:val="none" w:sz="0" w:space="0" w:color="auto"/>
              </w:divBdr>
            </w:div>
            <w:div w:id="657657731">
              <w:marLeft w:val="0"/>
              <w:marRight w:val="0"/>
              <w:marTop w:val="0"/>
              <w:marBottom w:val="0"/>
              <w:divBdr>
                <w:top w:val="none" w:sz="0" w:space="0" w:color="auto"/>
                <w:left w:val="none" w:sz="0" w:space="0" w:color="auto"/>
                <w:bottom w:val="none" w:sz="0" w:space="0" w:color="auto"/>
                <w:right w:val="none" w:sz="0" w:space="0" w:color="auto"/>
              </w:divBdr>
            </w:div>
            <w:div w:id="432870904">
              <w:marLeft w:val="0"/>
              <w:marRight w:val="0"/>
              <w:marTop w:val="0"/>
              <w:marBottom w:val="0"/>
              <w:divBdr>
                <w:top w:val="none" w:sz="0" w:space="0" w:color="auto"/>
                <w:left w:val="none" w:sz="0" w:space="0" w:color="auto"/>
                <w:bottom w:val="none" w:sz="0" w:space="0" w:color="auto"/>
                <w:right w:val="none" w:sz="0" w:space="0" w:color="auto"/>
              </w:divBdr>
            </w:div>
            <w:div w:id="1461453438">
              <w:marLeft w:val="0"/>
              <w:marRight w:val="0"/>
              <w:marTop w:val="0"/>
              <w:marBottom w:val="0"/>
              <w:divBdr>
                <w:top w:val="none" w:sz="0" w:space="0" w:color="auto"/>
                <w:left w:val="none" w:sz="0" w:space="0" w:color="auto"/>
                <w:bottom w:val="none" w:sz="0" w:space="0" w:color="auto"/>
                <w:right w:val="none" w:sz="0" w:space="0" w:color="auto"/>
              </w:divBdr>
            </w:div>
            <w:div w:id="621806550">
              <w:marLeft w:val="0"/>
              <w:marRight w:val="0"/>
              <w:marTop w:val="0"/>
              <w:marBottom w:val="0"/>
              <w:divBdr>
                <w:top w:val="none" w:sz="0" w:space="0" w:color="auto"/>
                <w:left w:val="none" w:sz="0" w:space="0" w:color="auto"/>
                <w:bottom w:val="none" w:sz="0" w:space="0" w:color="auto"/>
                <w:right w:val="none" w:sz="0" w:space="0" w:color="auto"/>
              </w:divBdr>
            </w:div>
            <w:div w:id="754472511">
              <w:marLeft w:val="0"/>
              <w:marRight w:val="0"/>
              <w:marTop w:val="0"/>
              <w:marBottom w:val="0"/>
              <w:divBdr>
                <w:top w:val="none" w:sz="0" w:space="0" w:color="auto"/>
                <w:left w:val="none" w:sz="0" w:space="0" w:color="auto"/>
                <w:bottom w:val="none" w:sz="0" w:space="0" w:color="auto"/>
                <w:right w:val="none" w:sz="0" w:space="0" w:color="auto"/>
              </w:divBdr>
            </w:div>
            <w:div w:id="1580939770">
              <w:marLeft w:val="0"/>
              <w:marRight w:val="0"/>
              <w:marTop w:val="0"/>
              <w:marBottom w:val="0"/>
              <w:divBdr>
                <w:top w:val="none" w:sz="0" w:space="0" w:color="auto"/>
                <w:left w:val="none" w:sz="0" w:space="0" w:color="auto"/>
                <w:bottom w:val="none" w:sz="0" w:space="0" w:color="auto"/>
                <w:right w:val="none" w:sz="0" w:space="0" w:color="auto"/>
              </w:divBdr>
            </w:div>
            <w:div w:id="1308245763">
              <w:marLeft w:val="0"/>
              <w:marRight w:val="0"/>
              <w:marTop w:val="0"/>
              <w:marBottom w:val="0"/>
              <w:divBdr>
                <w:top w:val="none" w:sz="0" w:space="0" w:color="auto"/>
                <w:left w:val="none" w:sz="0" w:space="0" w:color="auto"/>
                <w:bottom w:val="none" w:sz="0" w:space="0" w:color="auto"/>
                <w:right w:val="none" w:sz="0" w:space="0" w:color="auto"/>
              </w:divBdr>
            </w:div>
            <w:div w:id="1934510397">
              <w:marLeft w:val="0"/>
              <w:marRight w:val="0"/>
              <w:marTop w:val="0"/>
              <w:marBottom w:val="0"/>
              <w:divBdr>
                <w:top w:val="none" w:sz="0" w:space="0" w:color="auto"/>
                <w:left w:val="none" w:sz="0" w:space="0" w:color="auto"/>
                <w:bottom w:val="none" w:sz="0" w:space="0" w:color="auto"/>
                <w:right w:val="none" w:sz="0" w:space="0" w:color="auto"/>
              </w:divBdr>
            </w:div>
            <w:div w:id="1188524988">
              <w:marLeft w:val="0"/>
              <w:marRight w:val="0"/>
              <w:marTop w:val="0"/>
              <w:marBottom w:val="0"/>
              <w:divBdr>
                <w:top w:val="none" w:sz="0" w:space="0" w:color="auto"/>
                <w:left w:val="none" w:sz="0" w:space="0" w:color="auto"/>
                <w:bottom w:val="none" w:sz="0" w:space="0" w:color="auto"/>
                <w:right w:val="none" w:sz="0" w:space="0" w:color="auto"/>
              </w:divBdr>
            </w:div>
            <w:div w:id="557595217">
              <w:marLeft w:val="0"/>
              <w:marRight w:val="0"/>
              <w:marTop w:val="0"/>
              <w:marBottom w:val="0"/>
              <w:divBdr>
                <w:top w:val="none" w:sz="0" w:space="0" w:color="auto"/>
                <w:left w:val="none" w:sz="0" w:space="0" w:color="auto"/>
                <w:bottom w:val="none" w:sz="0" w:space="0" w:color="auto"/>
                <w:right w:val="none" w:sz="0" w:space="0" w:color="auto"/>
              </w:divBdr>
            </w:div>
            <w:div w:id="1533570807">
              <w:marLeft w:val="0"/>
              <w:marRight w:val="0"/>
              <w:marTop w:val="0"/>
              <w:marBottom w:val="0"/>
              <w:divBdr>
                <w:top w:val="none" w:sz="0" w:space="0" w:color="auto"/>
                <w:left w:val="none" w:sz="0" w:space="0" w:color="auto"/>
                <w:bottom w:val="none" w:sz="0" w:space="0" w:color="auto"/>
                <w:right w:val="none" w:sz="0" w:space="0" w:color="auto"/>
              </w:divBdr>
            </w:div>
            <w:div w:id="852113068">
              <w:marLeft w:val="0"/>
              <w:marRight w:val="0"/>
              <w:marTop w:val="0"/>
              <w:marBottom w:val="0"/>
              <w:divBdr>
                <w:top w:val="none" w:sz="0" w:space="0" w:color="auto"/>
                <w:left w:val="none" w:sz="0" w:space="0" w:color="auto"/>
                <w:bottom w:val="none" w:sz="0" w:space="0" w:color="auto"/>
                <w:right w:val="none" w:sz="0" w:space="0" w:color="auto"/>
              </w:divBdr>
            </w:div>
            <w:div w:id="2076273492">
              <w:marLeft w:val="0"/>
              <w:marRight w:val="0"/>
              <w:marTop w:val="0"/>
              <w:marBottom w:val="0"/>
              <w:divBdr>
                <w:top w:val="none" w:sz="0" w:space="0" w:color="auto"/>
                <w:left w:val="none" w:sz="0" w:space="0" w:color="auto"/>
                <w:bottom w:val="none" w:sz="0" w:space="0" w:color="auto"/>
                <w:right w:val="none" w:sz="0" w:space="0" w:color="auto"/>
              </w:divBdr>
            </w:div>
            <w:div w:id="348338579">
              <w:marLeft w:val="0"/>
              <w:marRight w:val="0"/>
              <w:marTop w:val="0"/>
              <w:marBottom w:val="0"/>
              <w:divBdr>
                <w:top w:val="none" w:sz="0" w:space="0" w:color="auto"/>
                <w:left w:val="none" w:sz="0" w:space="0" w:color="auto"/>
                <w:bottom w:val="none" w:sz="0" w:space="0" w:color="auto"/>
                <w:right w:val="none" w:sz="0" w:space="0" w:color="auto"/>
              </w:divBdr>
            </w:div>
            <w:div w:id="1549996564">
              <w:marLeft w:val="0"/>
              <w:marRight w:val="0"/>
              <w:marTop w:val="0"/>
              <w:marBottom w:val="0"/>
              <w:divBdr>
                <w:top w:val="none" w:sz="0" w:space="0" w:color="auto"/>
                <w:left w:val="none" w:sz="0" w:space="0" w:color="auto"/>
                <w:bottom w:val="none" w:sz="0" w:space="0" w:color="auto"/>
                <w:right w:val="none" w:sz="0" w:space="0" w:color="auto"/>
              </w:divBdr>
            </w:div>
            <w:div w:id="74203949">
              <w:marLeft w:val="0"/>
              <w:marRight w:val="0"/>
              <w:marTop w:val="0"/>
              <w:marBottom w:val="0"/>
              <w:divBdr>
                <w:top w:val="none" w:sz="0" w:space="0" w:color="auto"/>
                <w:left w:val="none" w:sz="0" w:space="0" w:color="auto"/>
                <w:bottom w:val="none" w:sz="0" w:space="0" w:color="auto"/>
                <w:right w:val="none" w:sz="0" w:space="0" w:color="auto"/>
              </w:divBdr>
            </w:div>
            <w:div w:id="663704381">
              <w:marLeft w:val="0"/>
              <w:marRight w:val="0"/>
              <w:marTop w:val="0"/>
              <w:marBottom w:val="0"/>
              <w:divBdr>
                <w:top w:val="none" w:sz="0" w:space="0" w:color="auto"/>
                <w:left w:val="none" w:sz="0" w:space="0" w:color="auto"/>
                <w:bottom w:val="none" w:sz="0" w:space="0" w:color="auto"/>
                <w:right w:val="none" w:sz="0" w:space="0" w:color="auto"/>
              </w:divBdr>
            </w:div>
            <w:div w:id="2042822774">
              <w:marLeft w:val="0"/>
              <w:marRight w:val="0"/>
              <w:marTop w:val="0"/>
              <w:marBottom w:val="0"/>
              <w:divBdr>
                <w:top w:val="none" w:sz="0" w:space="0" w:color="auto"/>
                <w:left w:val="none" w:sz="0" w:space="0" w:color="auto"/>
                <w:bottom w:val="none" w:sz="0" w:space="0" w:color="auto"/>
                <w:right w:val="none" w:sz="0" w:space="0" w:color="auto"/>
              </w:divBdr>
            </w:div>
            <w:div w:id="1002775149">
              <w:marLeft w:val="0"/>
              <w:marRight w:val="0"/>
              <w:marTop w:val="0"/>
              <w:marBottom w:val="0"/>
              <w:divBdr>
                <w:top w:val="none" w:sz="0" w:space="0" w:color="auto"/>
                <w:left w:val="none" w:sz="0" w:space="0" w:color="auto"/>
                <w:bottom w:val="none" w:sz="0" w:space="0" w:color="auto"/>
                <w:right w:val="none" w:sz="0" w:space="0" w:color="auto"/>
              </w:divBdr>
            </w:div>
            <w:div w:id="1298490974">
              <w:marLeft w:val="0"/>
              <w:marRight w:val="0"/>
              <w:marTop w:val="0"/>
              <w:marBottom w:val="0"/>
              <w:divBdr>
                <w:top w:val="none" w:sz="0" w:space="0" w:color="auto"/>
                <w:left w:val="none" w:sz="0" w:space="0" w:color="auto"/>
                <w:bottom w:val="none" w:sz="0" w:space="0" w:color="auto"/>
                <w:right w:val="none" w:sz="0" w:space="0" w:color="auto"/>
              </w:divBdr>
            </w:div>
            <w:div w:id="1363048354">
              <w:marLeft w:val="0"/>
              <w:marRight w:val="0"/>
              <w:marTop w:val="0"/>
              <w:marBottom w:val="0"/>
              <w:divBdr>
                <w:top w:val="none" w:sz="0" w:space="0" w:color="auto"/>
                <w:left w:val="none" w:sz="0" w:space="0" w:color="auto"/>
                <w:bottom w:val="none" w:sz="0" w:space="0" w:color="auto"/>
                <w:right w:val="none" w:sz="0" w:space="0" w:color="auto"/>
              </w:divBdr>
            </w:div>
            <w:div w:id="934171907">
              <w:marLeft w:val="0"/>
              <w:marRight w:val="0"/>
              <w:marTop w:val="0"/>
              <w:marBottom w:val="0"/>
              <w:divBdr>
                <w:top w:val="none" w:sz="0" w:space="0" w:color="auto"/>
                <w:left w:val="none" w:sz="0" w:space="0" w:color="auto"/>
                <w:bottom w:val="none" w:sz="0" w:space="0" w:color="auto"/>
                <w:right w:val="none" w:sz="0" w:space="0" w:color="auto"/>
              </w:divBdr>
            </w:div>
            <w:div w:id="1749771346">
              <w:marLeft w:val="0"/>
              <w:marRight w:val="0"/>
              <w:marTop w:val="0"/>
              <w:marBottom w:val="0"/>
              <w:divBdr>
                <w:top w:val="none" w:sz="0" w:space="0" w:color="auto"/>
                <w:left w:val="none" w:sz="0" w:space="0" w:color="auto"/>
                <w:bottom w:val="none" w:sz="0" w:space="0" w:color="auto"/>
                <w:right w:val="none" w:sz="0" w:space="0" w:color="auto"/>
              </w:divBdr>
            </w:div>
            <w:div w:id="855271362">
              <w:marLeft w:val="0"/>
              <w:marRight w:val="0"/>
              <w:marTop w:val="0"/>
              <w:marBottom w:val="0"/>
              <w:divBdr>
                <w:top w:val="none" w:sz="0" w:space="0" w:color="auto"/>
                <w:left w:val="none" w:sz="0" w:space="0" w:color="auto"/>
                <w:bottom w:val="none" w:sz="0" w:space="0" w:color="auto"/>
                <w:right w:val="none" w:sz="0" w:space="0" w:color="auto"/>
              </w:divBdr>
            </w:div>
            <w:div w:id="882718628">
              <w:marLeft w:val="0"/>
              <w:marRight w:val="0"/>
              <w:marTop w:val="0"/>
              <w:marBottom w:val="0"/>
              <w:divBdr>
                <w:top w:val="none" w:sz="0" w:space="0" w:color="auto"/>
                <w:left w:val="none" w:sz="0" w:space="0" w:color="auto"/>
                <w:bottom w:val="none" w:sz="0" w:space="0" w:color="auto"/>
                <w:right w:val="none" w:sz="0" w:space="0" w:color="auto"/>
              </w:divBdr>
            </w:div>
            <w:div w:id="442307282">
              <w:marLeft w:val="0"/>
              <w:marRight w:val="0"/>
              <w:marTop w:val="0"/>
              <w:marBottom w:val="0"/>
              <w:divBdr>
                <w:top w:val="none" w:sz="0" w:space="0" w:color="auto"/>
                <w:left w:val="none" w:sz="0" w:space="0" w:color="auto"/>
                <w:bottom w:val="none" w:sz="0" w:space="0" w:color="auto"/>
                <w:right w:val="none" w:sz="0" w:space="0" w:color="auto"/>
              </w:divBdr>
            </w:div>
            <w:div w:id="2917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4319">
      <w:bodyDiv w:val="1"/>
      <w:marLeft w:val="0"/>
      <w:marRight w:val="0"/>
      <w:marTop w:val="0"/>
      <w:marBottom w:val="0"/>
      <w:divBdr>
        <w:top w:val="none" w:sz="0" w:space="0" w:color="auto"/>
        <w:left w:val="none" w:sz="0" w:space="0" w:color="auto"/>
        <w:bottom w:val="none" w:sz="0" w:space="0" w:color="auto"/>
        <w:right w:val="none" w:sz="0" w:space="0" w:color="auto"/>
      </w:divBdr>
      <w:divsChild>
        <w:div w:id="1947689632">
          <w:marLeft w:val="0"/>
          <w:marRight w:val="0"/>
          <w:marTop w:val="0"/>
          <w:marBottom w:val="0"/>
          <w:divBdr>
            <w:top w:val="none" w:sz="0" w:space="0" w:color="auto"/>
            <w:left w:val="none" w:sz="0" w:space="0" w:color="auto"/>
            <w:bottom w:val="none" w:sz="0" w:space="0" w:color="auto"/>
            <w:right w:val="none" w:sz="0" w:space="0" w:color="auto"/>
          </w:divBdr>
        </w:div>
        <w:div w:id="1141658943">
          <w:marLeft w:val="0"/>
          <w:marRight w:val="0"/>
          <w:marTop w:val="0"/>
          <w:marBottom w:val="0"/>
          <w:divBdr>
            <w:top w:val="none" w:sz="0" w:space="0" w:color="auto"/>
            <w:left w:val="none" w:sz="0" w:space="0" w:color="auto"/>
            <w:bottom w:val="none" w:sz="0" w:space="0" w:color="auto"/>
            <w:right w:val="none" w:sz="0" w:space="0" w:color="auto"/>
          </w:divBdr>
        </w:div>
        <w:div w:id="13388346">
          <w:marLeft w:val="0"/>
          <w:marRight w:val="0"/>
          <w:marTop w:val="0"/>
          <w:marBottom w:val="0"/>
          <w:divBdr>
            <w:top w:val="none" w:sz="0" w:space="0" w:color="auto"/>
            <w:left w:val="none" w:sz="0" w:space="0" w:color="auto"/>
            <w:bottom w:val="none" w:sz="0" w:space="0" w:color="auto"/>
            <w:right w:val="none" w:sz="0" w:space="0" w:color="auto"/>
          </w:divBdr>
        </w:div>
        <w:div w:id="513113517">
          <w:marLeft w:val="0"/>
          <w:marRight w:val="0"/>
          <w:marTop w:val="0"/>
          <w:marBottom w:val="0"/>
          <w:divBdr>
            <w:top w:val="none" w:sz="0" w:space="0" w:color="auto"/>
            <w:left w:val="none" w:sz="0" w:space="0" w:color="auto"/>
            <w:bottom w:val="none" w:sz="0" w:space="0" w:color="auto"/>
            <w:right w:val="none" w:sz="0" w:space="0" w:color="auto"/>
          </w:divBdr>
        </w:div>
        <w:div w:id="290475809">
          <w:marLeft w:val="0"/>
          <w:marRight w:val="0"/>
          <w:marTop w:val="0"/>
          <w:marBottom w:val="0"/>
          <w:divBdr>
            <w:top w:val="none" w:sz="0" w:space="0" w:color="auto"/>
            <w:left w:val="none" w:sz="0" w:space="0" w:color="auto"/>
            <w:bottom w:val="none" w:sz="0" w:space="0" w:color="auto"/>
            <w:right w:val="none" w:sz="0" w:space="0" w:color="auto"/>
          </w:divBdr>
        </w:div>
        <w:div w:id="1060638807">
          <w:marLeft w:val="0"/>
          <w:marRight w:val="0"/>
          <w:marTop w:val="0"/>
          <w:marBottom w:val="0"/>
          <w:divBdr>
            <w:top w:val="none" w:sz="0" w:space="0" w:color="auto"/>
            <w:left w:val="none" w:sz="0" w:space="0" w:color="auto"/>
            <w:bottom w:val="none" w:sz="0" w:space="0" w:color="auto"/>
            <w:right w:val="none" w:sz="0" w:space="0" w:color="auto"/>
          </w:divBdr>
        </w:div>
        <w:div w:id="1718889370">
          <w:marLeft w:val="0"/>
          <w:marRight w:val="0"/>
          <w:marTop w:val="0"/>
          <w:marBottom w:val="0"/>
          <w:divBdr>
            <w:top w:val="none" w:sz="0" w:space="0" w:color="auto"/>
            <w:left w:val="none" w:sz="0" w:space="0" w:color="auto"/>
            <w:bottom w:val="none" w:sz="0" w:space="0" w:color="auto"/>
            <w:right w:val="none" w:sz="0" w:space="0" w:color="auto"/>
          </w:divBdr>
        </w:div>
        <w:div w:id="1468547502">
          <w:marLeft w:val="0"/>
          <w:marRight w:val="0"/>
          <w:marTop w:val="0"/>
          <w:marBottom w:val="0"/>
          <w:divBdr>
            <w:top w:val="none" w:sz="0" w:space="0" w:color="auto"/>
            <w:left w:val="none" w:sz="0" w:space="0" w:color="auto"/>
            <w:bottom w:val="none" w:sz="0" w:space="0" w:color="auto"/>
            <w:right w:val="none" w:sz="0" w:space="0" w:color="auto"/>
          </w:divBdr>
        </w:div>
        <w:div w:id="1059091673">
          <w:marLeft w:val="0"/>
          <w:marRight w:val="0"/>
          <w:marTop w:val="0"/>
          <w:marBottom w:val="0"/>
          <w:divBdr>
            <w:top w:val="none" w:sz="0" w:space="0" w:color="auto"/>
            <w:left w:val="none" w:sz="0" w:space="0" w:color="auto"/>
            <w:bottom w:val="none" w:sz="0" w:space="0" w:color="auto"/>
            <w:right w:val="none" w:sz="0" w:space="0" w:color="auto"/>
          </w:divBdr>
        </w:div>
        <w:div w:id="1275870895">
          <w:marLeft w:val="0"/>
          <w:marRight w:val="0"/>
          <w:marTop w:val="0"/>
          <w:marBottom w:val="0"/>
          <w:divBdr>
            <w:top w:val="none" w:sz="0" w:space="0" w:color="auto"/>
            <w:left w:val="none" w:sz="0" w:space="0" w:color="auto"/>
            <w:bottom w:val="none" w:sz="0" w:space="0" w:color="auto"/>
            <w:right w:val="none" w:sz="0" w:space="0" w:color="auto"/>
          </w:divBdr>
        </w:div>
        <w:div w:id="1675765637">
          <w:marLeft w:val="0"/>
          <w:marRight w:val="0"/>
          <w:marTop w:val="0"/>
          <w:marBottom w:val="0"/>
          <w:divBdr>
            <w:top w:val="none" w:sz="0" w:space="0" w:color="auto"/>
            <w:left w:val="none" w:sz="0" w:space="0" w:color="auto"/>
            <w:bottom w:val="none" w:sz="0" w:space="0" w:color="auto"/>
            <w:right w:val="none" w:sz="0" w:space="0" w:color="auto"/>
          </w:divBdr>
        </w:div>
      </w:divsChild>
    </w:div>
    <w:div w:id="1083648612">
      <w:bodyDiv w:val="1"/>
      <w:marLeft w:val="0"/>
      <w:marRight w:val="0"/>
      <w:marTop w:val="0"/>
      <w:marBottom w:val="0"/>
      <w:divBdr>
        <w:top w:val="none" w:sz="0" w:space="0" w:color="auto"/>
        <w:left w:val="none" w:sz="0" w:space="0" w:color="auto"/>
        <w:bottom w:val="none" w:sz="0" w:space="0" w:color="auto"/>
        <w:right w:val="none" w:sz="0" w:space="0" w:color="auto"/>
      </w:divBdr>
      <w:divsChild>
        <w:div w:id="1152065663">
          <w:marLeft w:val="0"/>
          <w:marRight w:val="0"/>
          <w:marTop w:val="0"/>
          <w:marBottom w:val="0"/>
          <w:divBdr>
            <w:top w:val="none" w:sz="0" w:space="0" w:color="auto"/>
            <w:left w:val="none" w:sz="0" w:space="0" w:color="auto"/>
            <w:bottom w:val="none" w:sz="0" w:space="0" w:color="auto"/>
            <w:right w:val="none" w:sz="0" w:space="0" w:color="auto"/>
          </w:divBdr>
          <w:divsChild>
            <w:div w:id="1392577528">
              <w:marLeft w:val="0"/>
              <w:marRight w:val="0"/>
              <w:marTop w:val="0"/>
              <w:marBottom w:val="0"/>
              <w:divBdr>
                <w:top w:val="none" w:sz="0" w:space="0" w:color="auto"/>
                <w:left w:val="none" w:sz="0" w:space="0" w:color="auto"/>
                <w:bottom w:val="none" w:sz="0" w:space="0" w:color="auto"/>
                <w:right w:val="none" w:sz="0" w:space="0" w:color="auto"/>
              </w:divBdr>
            </w:div>
            <w:div w:id="787624942">
              <w:marLeft w:val="0"/>
              <w:marRight w:val="0"/>
              <w:marTop w:val="0"/>
              <w:marBottom w:val="0"/>
              <w:divBdr>
                <w:top w:val="none" w:sz="0" w:space="0" w:color="auto"/>
                <w:left w:val="none" w:sz="0" w:space="0" w:color="auto"/>
                <w:bottom w:val="none" w:sz="0" w:space="0" w:color="auto"/>
                <w:right w:val="none" w:sz="0" w:space="0" w:color="auto"/>
              </w:divBdr>
            </w:div>
            <w:div w:id="1329484563">
              <w:marLeft w:val="0"/>
              <w:marRight w:val="0"/>
              <w:marTop w:val="0"/>
              <w:marBottom w:val="0"/>
              <w:divBdr>
                <w:top w:val="none" w:sz="0" w:space="0" w:color="auto"/>
                <w:left w:val="none" w:sz="0" w:space="0" w:color="auto"/>
                <w:bottom w:val="none" w:sz="0" w:space="0" w:color="auto"/>
                <w:right w:val="none" w:sz="0" w:space="0" w:color="auto"/>
              </w:divBdr>
            </w:div>
            <w:div w:id="539169202">
              <w:marLeft w:val="0"/>
              <w:marRight w:val="0"/>
              <w:marTop w:val="0"/>
              <w:marBottom w:val="0"/>
              <w:divBdr>
                <w:top w:val="none" w:sz="0" w:space="0" w:color="auto"/>
                <w:left w:val="none" w:sz="0" w:space="0" w:color="auto"/>
                <w:bottom w:val="none" w:sz="0" w:space="0" w:color="auto"/>
                <w:right w:val="none" w:sz="0" w:space="0" w:color="auto"/>
              </w:divBdr>
            </w:div>
            <w:div w:id="1646279241">
              <w:marLeft w:val="0"/>
              <w:marRight w:val="0"/>
              <w:marTop w:val="0"/>
              <w:marBottom w:val="0"/>
              <w:divBdr>
                <w:top w:val="none" w:sz="0" w:space="0" w:color="auto"/>
                <w:left w:val="none" w:sz="0" w:space="0" w:color="auto"/>
                <w:bottom w:val="none" w:sz="0" w:space="0" w:color="auto"/>
                <w:right w:val="none" w:sz="0" w:space="0" w:color="auto"/>
              </w:divBdr>
            </w:div>
            <w:div w:id="597563116">
              <w:marLeft w:val="0"/>
              <w:marRight w:val="0"/>
              <w:marTop w:val="0"/>
              <w:marBottom w:val="0"/>
              <w:divBdr>
                <w:top w:val="none" w:sz="0" w:space="0" w:color="auto"/>
                <w:left w:val="none" w:sz="0" w:space="0" w:color="auto"/>
                <w:bottom w:val="none" w:sz="0" w:space="0" w:color="auto"/>
                <w:right w:val="none" w:sz="0" w:space="0" w:color="auto"/>
              </w:divBdr>
            </w:div>
            <w:div w:id="1729717327">
              <w:marLeft w:val="0"/>
              <w:marRight w:val="0"/>
              <w:marTop w:val="0"/>
              <w:marBottom w:val="0"/>
              <w:divBdr>
                <w:top w:val="none" w:sz="0" w:space="0" w:color="auto"/>
                <w:left w:val="none" w:sz="0" w:space="0" w:color="auto"/>
                <w:bottom w:val="none" w:sz="0" w:space="0" w:color="auto"/>
                <w:right w:val="none" w:sz="0" w:space="0" w:color="auto"/>
              </w:divBdr>
            </w:div>
            <w:div w:id="1448430971">
              <w:marLeft w:val="0"/>
              <w:marRight w:val="0"/>
              <w:marTop w:val="0"/>
              <w:marBottom w:val="0"/>
              <w:divBdr>
                <w:top w:val="none" w:sz="0" w:space="0" w:color="auto"/>
                <w:left w:val="none" w:sz="0" w:space="0" w:color="auto"/>
                <w:bottom w:val="none" w:sz="0" w:space="0" w:color="auto"/>
                <w:right w:val="none" w:sz="0" w:space="0" w:color="auto"/>
              </w:divBdr>
            </w:div>
            <w:div w:id="1960644969">
              <w:marLeft w:val="0"/>
              <w:marRight w:val="0"/>
              <w:marTop w:val="0"/>
              <w:marBottom w:val="0"/>
              <w:divBdr>
                <w:top w:val="none" w:sz="0" w:space="0" w:color="auto"/>
                <w:left w:val="none" w:sz="0" w:space="0" w:color="auto"/>
                <w:bottom w:val="none" w:sz="0" w:space="0" w:color="auto"/>
                <w:right w:val="none" w:sz="0" w:space="0" w:color="auto"/>
              </w:divBdr>
            </w:div>
            <w:div w:id="1834492729">
              <w:marLeft w:val="0"/>
              <w:marRight w:val="0"/>
              <w:marTop w:val="0"/>
              <w:marBottom w:val="0"/>
              <w:divBdr>
                <w:top w:val="none" w:sz="0" w:space="0" w:color="auto"/>
                <w:left w:val="none" w:sz="0" w:space="0" w:color="auto"/>
                <w:bottom w:val="none" w:sz="0" w:space="0" w:color="auto"/>
                <w:right w:val="none" w:sz="0" w:space="0" w:color="auto"/>
              </w:divBdr>
            </w:div>
            <w:div w:id="1293558587">
              <w:marLeft w:val="0"/>
              <w:marRight w:val="0"/>
              <w:marTop w:val="0"/>
              <w:marBottom w:val="0"/>
              <w:divBdr>
                <w:top w:val="none" w:sz="0" w:space="0" w:color="auto"/>
                <w:left w:val="none" w:sz="0" w:space="0" w:color="auto"/>
                <w:bottom w:val="none" w:sz="0" w:space="0" w:color="auto"/>
                <w:right w:val="none" w:sz="0" w:space="0" w:color="auto"/>
              </w:divBdr>
            </w:div>
            <w:div w:id="711660158">
              <w:marLeft w:val="0"/>
              <w:marRight w:val="0"/>
              <w:marTop w:val="0"/>
              <w:marBottom w:val="0"/>
              <w:divBdr>
                <w:top w:val="none" w:sz="0" w:space="0" w:color="auto"/>
                <w:left w:val="none" w:sz="0" w:space="0" w:color="auto"/>
                <w:bottom w:val="none" w:sz="0" w:space="0" w:color="auto"/>
                <w:right w:val="none" w:sz="0" w:space="0" w:color="auto"/>
              </w:divBdr>
            </w:div>
            <w:div w:id="1840265937">
              <w:marLeft w:val="0"/>
              <w:marRight w:val="0"/>
              <w:marTop w:val="0"/>
              <w:marBottom w:val="0"/>
              <w:divBdr>
                <w:top w:val="none" w:sz="0" w:space="0" w:color="auto"/>
                <w:left w:val="none" w:sz="0" w:space="0" w:color="auto"/>
                <w:bottom w:val="none" w:sz="0" w:space="0" w:color="auto"/>
                <w:right w:val="none" w:sz="0" w:space="0" w:color="auto"/>
              </w:divBdr>
            </w:div>
            <w:div w:id="1902327265">
              <w:marLeft w:val="0"/>
              <w:marRight w:val="0"/>
              <w:marTop w:val="0"/>
              <w:marBottom w:val="0"/>
              <w:divBdr>
                <w:top w:val="none" w:sz="0" w:space="0" w:color="auto"/>
                <w:left w:val="none" w:sz="0" w:space="0" w:color="auto"/>
                <w:bottom w:val="none" w:sz="0" w:space="0" w:color="auto"/>
                <w:right w:val="none" w:sz="0" w:space="0" w:color="auto"/>
              </w:divBdr>
            </w:div>
            <w:div w:id="548998916">
              <w:marLeft w:val="0"/>
              <w:marRight w:val="0"/>
              <w:marTop w:val="0"/>
              <w:marBottom w:val="0"/>
              <w:divBdr>
                <w:top w:val="none" w:sz="0" w:space="0" w:color="auto"/>
                <w:left w:val="none" w:sz="0" w:space="0" w:color="auto"/>
                <w:bottom w:val="none" w:sz="0" w:space="0" w:color="auto"/>
                <w:right w:val="none" w:sz="0" w:space="0" w:color="auto"/>
              </w:divBdr>
            </w:div>
            <w:div w:id="430128055">
              <w:marLeft w:val="0"/>
              <w:marRight w:val="0"/>
              <w:marTop w:val="0"/>
              <w:marBottom w:val="0"/>
              <w:divBdr>
                <w:top w:val="none" w:sz="0" w:space="0" w:color="auto"/>
                <w:left w:val="none" w:sz="0" w:space="0" w:color="auto"/>
                <w:bottom w:val="none" w:sz="0" w:space="0" w:color="auto"/>
                <w:right w:val="none" w:sz="0" w:space="0" w:color="auto"/>
              </w:divBdr>
            </w:div>
            <w:div w:id="18970757">
              <w:marLeft w:val="0"/>
              <w:marRight w:val="0"/>
              <w:marTop w:val="0"/>
              <w:marBottom w:val="0"/>
              <w:divBdr>
                <w:top w:val="none" w:sz="0" w:space="0" w:color="auto"/>
                <w:left w:val="none" w:sz="0" w:space="0" w:color="auto"/>
                <w:bottom w:val="none" w:sz="0" w:space="0" w:color="auto"/>
                <w:right w:val="none" w:sz="0" w:space="0" w:color="auto"/>
              </w:divBdr>
            </w:div>
            <w:div w:id="1097794024">
              <w:marLeft w:val="0"/>
              <w:marRight w:val="0"/>
              <w:marTop w:val="0"/>
              <w:marBottom w:val="0"/>
              <w:divBdr>
                <w:top w:val="none" w:sz="0" w:space="0" w:color="auto"/>
                <w:left w:val="none" w:sz="0" w:space="0" w:color="auto"/>
                <w:bottom w:val="none" w:sz="0" w:space="0" w:color="auto"/>
                <w:right w:val="none" w:sz="0" w:space="0" w:color="auto"/>
              </w:divBdr>
            </w:div>
            <w:div w:id="648022575">
              <w:marLeft w:val="0"/>
              <w:marRight w:val="0"/>
              <w:marTop w:val="0"/>
              <w:marBottom w:val="0"/>
              <w:divBdr>
                <w:top w:val="none" w:sz="0" w:space="0" w:color="auto"/>
                <w:left w:val="none" w:sz="0" w:space="0" w:color="auto"/>
                <w:bottom w:val="none" w:sz="0" w:space="0" w:color="auto"/>
                <w:right w:val="none" w:sz="0" w:space="0" w:color="auto"/>
              </w:divBdr>
            </w:div>
            <w:div w:id="784546799">
              <w:marLeft w:val="0"/>
              <w:marRight w:val="0"/>
              <w:marTop w:val="0"/>
              <w:marBottom w:val="0"/>
              <w:divBdr>
                <w:top w:val="none" w:sz="0" w:space="0" w:color="auto"/>
                <w:left w:val="none" w:sz="0" w:space="0" w:color="auto"/>
                <w:bottom w:val="none" w:sz="0" w:space="0" w:color="auto"/>
                <w:right w:val="none" w:sz="0" w:space="0" w:color="auto"/>
              </w:divBdr>
            </w:div>
            <w:div w:id="1363020291">
              <w:marLeft w:val="0"/>
              <w:marRight w:val="0"/>
              <w:marTop w:val="0"/>
              <w:marBottom w:val="0"/>
              <w:divBdr>
                <w:top w:val="none" w:sz="0" w:space="0" w:color="auto"/>
                <w:left w:val="none" w:sz="0" w:space="0" w:color="auto"/>
                <w:bottom w:val="none" w:sz="0" w:space="0" w:color="auto"/>
                <w:right w:val="none" w:sz="0" w:space="0" w:color="auto"/>
              </w:divBdr>
            </w:div>
            <w:div w:id="597295581">
              <w:marLeft w:val="0"/>
              <w:marRight w:val="0"/>
              <w:marTop w:val="0"/>
              <w:marBottom w:val="0"/>
              <w:divBdr>
                <w:top w:val="none" w:sz="0" w:space="0" w:color="auto"/>
                <w:left w:val="none" w:sz="0" w:space="0" w:color="auto"/>
                <w:bottom w:val="none" w:sz="0" w:space="0" w:color="auto"/>
                <w:right w:val="none" w:sz="0" w:space="0" w:color="auto"/>
              </w:divBdr>
            </w:div>
            <w:div w:id="248657363">
              <w:marLeft w:val="0"/>
              <w:marRight w:val="0"/>
              <w:marTop w:val="0"/>
              <w:marBottom w:val="0"/>
              <w:divBdr>
                <w:top w:val="none" w:sz="0" w:space="0" w:color="auto"/>
                <w:left w:val="none" w:sz="0" w:space="0" w:color="auto"/>
                <w:bottom w:val="none" w:sz="0" w:space="0" w:color="auto"/>
                <w:right w:val="none" w:sz="0" w:space="0" w:color="auto"/>
              </w:divBdr>
            </w:div>
            <w:div w:id="1811556568">
              <w:marLeft w:val="0"/>
              <w:marRight w:val="0"/>
              <w:marTop w:val="0"/>
              <w:marBottom w:val="0"/>
              <w:divBdr>
                <w:top w:val="none" w:sz="0" w:space="0" w:color="auto"/>
                <w:left w:val="none" w:sz="0" w:space="0" w:color="auto"/>
                <w:bottom w:val="none" w:sz="0" w:space="0" w:color="auto"/>
                <w:right w:val="none" w:sz="0" w:space="0" w:color="auto"/>
              </w:divBdr>
            </w:div>
            <w:div w:id="168299150">
              <w:marLeft w:val="0"/>
              <w:marRight w:val="0"/>
              <w:marTop w:val="0"/>
              <w:marBottom w:val="0"/>
              <w:divBdr>
                <w:top w:val="none" w:sz="0" w:space="0" w:color="auto"/>
                <w:left w:val="none" w:sz="0" w:space="0" w:color="auto"/>
                <w:bottom w:val="none" w:sz="0" w:space="0" w:color="auto"/>
                <w:right w:val="none" w:sz="0" w:space="0" w:color="auto"/>
              </w:divBdr>
            </w:div>
            <w:div w:id="1724863916">
              <w:marLeft w:val="0"/>
              <w:marRight w:val="0"/>
              <w:marTop w:val="0"/>
              <w:marBottom w:val="0"/>
              <w:divBdr>
                <w:top w:val="none" w:sz="0" w:space="0" w:color="auto"/>
                <w:left w:val="none" w:sz="0" w:space="0" w:color="auto"/>
                <w:bottom w:val="none" w:sz="0" w:space="0" w:color="auto"/>
                <w:right w:val="none" w:sz="0" w:space="0" w:color="auto"/>
              </w:divBdr>
            </w:div>
            <w:div w:id="1141653221">
              <w:marLeft w:val="0"/>
              <w:marRight w:val="0"/>
              <w:marTop w:val="0"/>
              <w:marBottom w:val="0"/>
              <w:divBdr>
                <w:top w:val="none" w:sz="0" w:space="0" w:color="auto"/>
                <w:left w:val="none" w:sz="0" w:space="0" w:color="auto"/>
                <w:bottom w:val="none" w:sz="0" w:space="0" w:color="auto"/>
                <w:right w:val="none" w:sz="0" w:space="0" w:color="auto"/>
              </w:divBdr>
            </w:div>
            <w:div w:id="2113695398">
              <w:marLeft w:val="0"/>
              <w:marRight w:val="0"/>
              <w:marTop w:val="0"/>
              <w:marBottom w:val="0"/>
              <w:divBdr>
                <w:top w:val="none" w:sz="0" w:space="0" w:color="auto"/>
                <w:left w:val="none" w:sz="0" w:space="0" w:color="auto"/>
                <w:bottom w:val="none" w:sz="0" w:space="0" w:color="auto"/>
                <w:right w:val="none" w:sz="0" w:space="0" w:color="auto"/>
              </w:divBdr>
            </w:div>
            <w:div w:id="85079218">
              <w:marLeft w:val="0"/>
              <w:marRight w:val="0"/>
              <w:marTop w:val="0"/>
              <w:marBottom w:val="0"/>
              <w:divBdr>
                <w:top w:val="none" w:sz="0" w:space="0" w:color="auto"/>
                <w:left w:val="none" w:sz="0" w:space="0" w:color="auto"/>
                <w:bottom w:val="none" w:sz="0" w:space="0" w:color="auto"/>
                <w:right w:val="none" w:sz="0" w:space="0" w:color="auto"/>
              </w:divBdr>
            </w:div>
            <w:div w:id="746422108">
              <w:marLeft w:val="0"/>
              <w:marRight w:val="0"/>
              <w:marTop w:val="0"/>
              <w:marBottom w:val="0"/>
              <w:divBdr>
                <w:top w:val="none" w:sz="0" w:space="0" w:color="auto"/>
                <w:left w:val="none" w:sz="0" w:space="0" w:color="auto"/>
                <w:bottom w:val="none" w:sz="0" w:space="0" w:color="auto"/>
                <w:right w:val="none" w:sz="0" w:space="0" w:color="auto"/>
              </w:divBdr>
            </w:div>
            <w:div w:id="428281839">
              <w:marLeft w:val="0"/>
              <w:marRight w:val="0"/>
              <w:marTop w:val="0"/>
              <w:marBottom w:val="0"/>
              <w:divBdr>
                <w:top w:val="none" w:sz="0" w:space="0" w:color="auto"/>
                <w:left w:val="none" w:sz="0" w:space="0" w:color="auto"/>
                <w:bottom w:val="none" w:sz="0" w:space="0" w:color="auto"/>
                <w:right w:val="none" w:sz="0" w:space="0" w:color="auto"/>
              </w:divBdr>
            </w:div>
            <w:div w:id="1450129902">
              <w:marLeft w:val="0"/>
              <w:marRight w:val="0"/>
              <w:marTop w:val="0"/>
              <w:marBottom w:val="0"/>
              <w:divBdr>
                <w:top w:val="none" w:sz="0" w:space="0" w:color="auto"/>
                <w:left w:val="none" w:sz="0" w:space="0" w:color="auto"/>
                <w:bottom w:val="none" w:sz="0" w:space="0" w:color="auto"/>
                <w:right w:val="none" w:sz="0" w:space="0" w:color="auto"/>
              </w:divBdr>
            </w:div>
            <w:div w:id="1926257557">
              <w:marLeft w:val="0"/>
              <w:marRight w:val="0"/>
              <w:marTop w:val="0"/>
              <w:marBottom w:val="0"/>
              <w:divBdr>
                <w:top w:val="none" w:sz="0" w:space="0" w:color="auto"/>
                <w:left w:val="none" w:sz="0" w:space="0" w:color="auto"/>
                <w:bottom w:val="none" w:sz="0" w:space="0" w:color="auto"/>
                <w:right w:val="none" w:sz="0" w:space="0" w:color="auto"/>
              </w:divBdr>
            </w:div>
            <w:div w:id="285701099">
              <w:marLeft w:val="0"/>
              <w:marRight w:val="0"/>
              <w:marTop w:val="0"/>
              <w:marBottom w:val="0"/>
              <w:divBdr>
                <w:top w:val="none" w:sz="0" w:space="0" w:color="auto"/>
                <w:left w:val="none" w:sz="0" w:space="0" w:color="auto"/>
                <w:bottom w:val="none" w:sz="0" w:space="0" w:color="auto"/>
                <w:right w:val="none" w:sz="0" w:space="0" w:color="auto"/>
              </w:divBdr>
            </w:div>
            <w:div w:id="925959803">
              <w:marLeft w:val="0"/>
              <w:marRight w:val="0"/>
              <w:marTop w:val="0"/>
              <w:marBottom w:val="0"/>
              <w:divBdr>
                <w:top w:val="none" w:sz="0" w:space="0" w:color="auto"/>
                <w:left w:val="none" w:sz="0" w:space="0" w:color="auto"/>
                <w:bottom w:val="none" w:sz="0" w:space="0" w:color="auto"/>
                <w:right w:val="none" w:sz="0" w:space="0" w:color="auto"/>
              </w:divBdr>
            </w:div>
            <w:div w:id="899484586">
              <w:marLeft w:val="0"/>
              <w:marRight w:val="0"/>
              <w:marTop w:val="0"/>
              <w:marBottom w:val="0"/>
              <w:divBdr>
                <w:top w:val="none" w:sz="0" w:space="0" w:color="auto"/>
                <w:left w:val="none" w:sz="0" w:space="0" w:color="auto"/>
                <w:bottom w:val="none" w:sz="0" w:space="0" w:color="auto"/>
                <w:right w:val="none" w:sz="0" w:space="0" w:color="auto"/>
              </w:divBdr>
            </w:div>
            <w:div w:id="2079282749">
              <w:marLeft w:val="0"/>
              <w:marRight w:val="0"/>
              <w:marTop w:val="0"/>
              <w:marBottom w:val="0"/>
              <w:divBdr>
                <w:top w:val="none" w:sz="0" w:space="0" w:color="auto"/>
                <w:left w:val="none" w:sz="0" w:space="0" w:color="auto"/>
                <w:bottom w:val="none" w:sz="0" w:space="0" w:color="auto"/>
                <w:right w:val="none" w:sz="0" w:space="0" w:color="auto"/>
              </w:divBdr>
            </w:div>
            <w:div w:id="178737029">
              <w:marLeft w:val="0"/>
              <w:marRight w:val="0"/>
              <w:marTop w:val="0"/>
              <w:marBottom w:val="0"/>
              <w:divBdr>
                <w:top w:val="none" w:sz="0" w:space="0" w:color="auto"/>
                <w:left w:val="none" w:sz="0" w:space="0" w:color="auto"/>
                <w:bottom w:val="none" w:sz="0" w:space="0" w:color="auto"/>
                <w:right w:val="none" w:sz="0" w:space="0" w:color="auto"/>
              </w:divBdr>
            </w:div>
            <w:div w:id="808136377">
              <w:marLeft w:val="0"/>
              <w:marRight w:val="0"/>
              <w:marTop w:val="0"/>
              <w:marBottom w:val="0"/>
              <w:divBdr>
                <w:top w:val="none" w:sz="0" w:space="0" w:color="auto"/>
                <w:left w:val="none" w:sz="0" w:space="0" w:color="auto"/>
                <w:bottom w:val="none" w:sz="0" w:space="0" w:color="auto"/>
                <w:right w:val="none" w:sz="0" w:space="0" w:color="auto"/>
              </w:divBdr>
            </w:div>
            <w:div w:id="265038868">
              <w:marLeft w:val="0"/>
              <w:marRight w:val="0"/>
              <w:marTop w:val="0"/>
              <w:marBottom w:val="0"/>
              <w:divBdr>
                <w:top w:val="none" w:sz="0" w:space="0" w:color="auto"/>
                <w:left w:val="none" w:sz="0" w:space="0" w:color="auto"/>
                <w:bottom w:val="none" w:sz="0" w:space="0" w:color="auto"/>
                <w:right w:val="none" w:sz="0" w:space="0" w:color="auto"/>
              </w:divBdr>
            </w:div>
            <w:div w:id="287708426">
              <w:marLeft w:val="0"/>
              <w:marRight w:val="0"/>
              <w:marTop w:val="0"/>
              <w:marBottom w:val="0"/>
              <w:divBdr>
                <w:top w:val="none" w:sz="0" w:space="0" w:color="auto"/>
                <w:left w:val="none" w:sz="0" w:space="0" w:color="auto"/>
                <w:bottom w:val="none" w:sz="0" w:space="0" w:color="auto"/>
                <w:right w:val="none" w:sz="0" w:space="0" w:color="auto"/>
              </w:divBdr>
            </w:div>
            <w:div w:id="925117114">
              <w:marLeft w:val="0"/>
              <w:marRight w:val="0"/>
              <w:marTop w:val="0"/>
              <w:marBottom w:val="0"/>
              <w:divBdr>
                <w:top w:val="none" w:sz="0" w:space="0" w:color="auto"/>
                <w:left w:val="none" w:sz="0" w:space="0" w:color="auto"/>
                <w:bottom w:val="none" w:sz="0" w:space="0" w:color="auto"/>
                <w:right w:val="none" w:sz="0" w:space="0" w:color="auto"/>
              </w:divBdr>
            </w:div>
            <w:div w:id="730033920">
              <w:marLeft w:val="0"/>
              <w:marRight w:val="0"/>
              <w:marTop w:val="0"/>
              <w:marBottom w:val="0"/>
              <w:divBdr>
                <w:top w:val="none" w:sz="0" w:space="0" w:color="auto"/>
                <w:left w:val="none" w:sz="0" w:space="0" w:color="auto"/>
                <w:bottom w:val="none" w:sz="0" w:space="0" w:color="auto"/>
                <w:right w:val="none" w:sz="0" w:space="0" w:color="auto"/>
              </w:divBdr>
            </w:div>
            <w:div w:id="1911501716">
              <w:marLeft w:val="0"/>
              <w:marRight w:val="0"/>
              <w:marTop w:val="0"/>
              <w:marBottom w:val="0"/>
              <w:divBdr>
                <w:top w:val="none" w:sz="0" w:space="0" w:color="auto"/>
                <w:left w:val="none" w:sz="0" w:space="0" w:color="auto"/>
                <w:bottom w:val="none" w:sz="0" w:space="0" w:color="auto"/>
                <w:right w:val="none" w:sz="0" w:space="0" w:color="auto"/>
              </w:divBdr>
            </w:div>
            <w:div w:id="1070539501">
              <w:marLeft w:val="0"/>
              <w:marRight w:val="0"/>
              <w:marTop w:val="0"/>
              <w:marBottom w:val="0"/>
              <w:divBdr>
                <w:top w:val="none" w:sz="0" w:space="0" w:color="auto"/>
                <w:left w:val="none" w:sz="0" w:space="0" w:color="auto"/>
                <w:bottom w:val="none" w:sz="0" w:space="0" w:color="auto"/>
                <w:right w:val="none" w:sz="0" w:space="0" w:color="auto"/>
              </w:divBdr>
            </w:div>
            <w:div w:id="1753578776">
              <w:marLeft w:val="0"/>
              <w:marRight w:val="0"/>
              <w:marTop w:val="0"/>
              <w:marBottom w:val="0"/>
              <w:divBdr>
                <w:top w:val="none" w:sz="0" w:space="0" w:color="auto"/>
                <w:left w:val="none" w:sz="0" w:space="0" w:color="auto"/>
                <w:bottom w:val="none" w:sz="0" w:space="0" w:color="auto"/>
                <w:right w:val="none" w:sz="0" w:space="0" w:color="auto"/>
              </w:divBdr>
            </w:div>
            <w:div w:id="616259257">
              <w:marLeft w:val="0"/>
              <w:marRight w:val="0"/>
              <w:marTop w:val="0"/>
              <w:marBottom w:val="0"/>
              <w:divBdr>
                <w:top w:val="none" w:sz="0" w:space="0" w:color="auto"/>
                <w:left w:val="none" w:sz="0" w:space="0" w:color="auto"/>
                <w:bottom w:val="none" w:sz="0" w:space="0" w:color="auto"/>
                <w:right w:val="none" w:sz="0" w:space="0" w:color="auto"/>
              </w:divBdr>
            </w:div>
            <w:div w:id="1991135211">
              <w:marLeft w:val="0"/>
              <w:marRight w:val="0"/>
              <w:marTop w:val="0"/>
              <w:marBottom w:val="0"/>
              <w:divBdr>
                <w:top w:val="none" w:sz="0" w:space="0" w:color="auto"/>
                <w:left w:val="none" w:sz="0" w:space="0" w:color="auto"/>
                <w:bottom w:val="none" w:sz="0" w:space="0" w:color="auto"/>
                <w:right w:val="none" w:sz="0" w:space="0" w:color="auto"/>
              </w:divBdr>
            </w:div>
            <w:div w:id="384182057">
              <w:marLeft w:val="0"/>
              <w:marRight w:val="0"/>
              <w:marTop w:val="0"/>
              <w:marBottom w:val="0"/>
              <w:divBdr>
                <w:top w:val="none" w:sz="0" w:space="0" w:color="auto"/>
                <w:left w:val="none" w:sz="0" w:space="0" w:color="auto"/>
                <w:bottom w:val="none" w:sz="0" w:space="0" w:color="auto"/>
                <w:right w:val="none" w:sz="0" w:space="0" w:color="auto"/>
              </w:divBdr>
            </w:div>
            <w:div w:id="1791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4190">
      <w:bodyDiv w:val="1"/>
      <w:marLeft w:val="0"/>
      <w:marRight w:val="0"/>
      <w:marTop w:val="0"/>
      <w:marBottom w:val="0"/>
      <w:divBdr>
        <w:top w:val="none" w:sz="0" w:space="0" w:color="auto"/>
        <w:left w:val="none" w:sz="0" w:space="0" w:color="auto"/>
        <w:bottom w:val="none" w:sz="0" w:space="0" w:color="auto"/>
        <w:right w:val="none" w:sz="0" w:space="0" w:color="auto"/>
      </w:divBdr>
      <w:divsChild>
        <w:div w:id="2143569202">
          <w:marLeft w:val="0"/>
          <w:marRight w:val="0"/>
          <w:marTop w:val="0"/>
          <w:marBottom w:val="0"/>
          <w:divBdr>
            <w:top w:val="none" w:sz="0" w:space="0" w:color="auto"/>
            <w:left w:val="none" w:sz="0" w:space="0" w:color="auto"/>
            <w:bottom w:val="none" w:sz="0" w:space="0" w:color="auto"/>
            <w:right w:val="none" w:sz="0" w:space="0" w:color="auto"/>
          </w:divBdr>
        </w:div>
        <w:div w:id="916942777">
          <w:marLeft w:val="0"/>
          <w:marRight w:val="0"/>
          <w:marTop w:val="0"/>
          <w:marBottom w:val="0"/>
          <w:divBdr>
            <w:top w:val="none" w:sz="0" w:space="0" w:color="auto"/>
            <w:left w:val="none" w:sz="0" w:space="0" w:color="auto"/>
            <w:bottom w:val="none" w:sz="0" w:space="0" w:color="auto"/>
            <w:right w:val="none" w:sz="0" w:space="0" w:color="auto"/>
          </w:divBdr>
        </w:div>
        <w:div w:id="583996517">
          <w:marLeft w:val="0"/>
          <w:marRight w:val="0"/>
          <w:marTop w:val="0"/>
          <w:marBottom w:val="0"/>
          <w:divBdr>
            <w:top w:val="none" w:sz="0" w:space="0" w:color="auto"/>
            <w:left w:val="none" w:sz="0" w:space="0" w:color="auto"/>
            <w:bottom w:val="none" w:sz="0" w:space="0" w:color="auto"/>
            <w:right w:val="none" w:sz="0" w:space="0" w:color="auto"/>
          </w:divBdr>
        </w:div>
        <w:div w:id="90708297">
          <w:marLeft w:val="0"/>
          <w:marRight w:val="0"/>
          <w:marTop w:val="0"/>
          <w:marBottom w:val="0"/>
          <w:divBdr>
            <w:top w:val="none" w:sz="0" w:space="0" w:color="auto"/>
            <w:left w:val="none" w:sz="0" w:space="0" w:color="auto"/>
            <w:bottom w:val="none" w:sz="0" w:space="0" w:color="auto"/>
            <w:right w:val="none" w:sz="0" w:space="0" w:color="auto"/>
          </w:divBdr>
        </w:div>
        <w:div w:id="191921438">
          <w:marLeft w:val="0"/>
          <w:marRight w:val="0"/>
          <w:marTop w:val="0"/>
          <w:marBottom w:val="0"/>
          <w:divBdr>
            <w:top w:val="none" w:sz="0" w:space="0" w:color="auto"/>
            <w:left w:val="none" w:sz="0" w:space="0" w:color="auto"/>
            <w:bottom w:val="none" w:sz="0" w:space="0" w:color="auto"/>
            <w:right w:val="none" w:sz="0" w:space="0" w:color="auto"/>
          </w:divBdr>
        </w:div>
        <w:div w:id="490753985">
          <w:marLeft w:val="0"/>
          <w:marRight w:val="0"/>
          <w:marTop w:val="0"/>
          <w:marBottom w:val="0"/>
          <w:divBdr>
            <w:top w:val="none" w:sz="0" w:space="0" w:color="auto"/>
            <w:left w:val="none" w:sz="0" w:space="0" w:color="auto"/>
            <w:bottom w:val="none" w:sz="0" w:space="0" w:color="auto"/>
            <w:right w:val="none" w:sz="0" w:space="0" w:color="auto"/>
          </w:divBdr>
        </w:div>
        <w:div w:id="937983223">
          <w:marLeft w:val="0"/>
          <w:marRight w:val="0"/>
          <w:marTop w:val="0"/>
          <w:marBottom w:val="0"/>
          <w:divBdr>
            <w:top w:val="none" w:sz="0" w:space="0" w:color="auto"/>
            <w:left w:val="none" w:sz="0" w:space="0" w:color="auto"/>
            <w:bottom w:val="none" w:sz="0" w:space="0" w:color="auto"/>
            <w:right w:val="none" w:sz="0" w:space="0" w:color="auto"/>
          </w:divBdr>
        </w:div>
        <w:div w:id="1235774397">
          <w:marLeft w:val="0"/>
          <w:marRight w:val="0"/>
          <w:marTop w:val="0"/>
          <w:marBottom w:val="0"/>
          <w:divBdr>
            <w:top w:val="none" w:sz="0" w:space="0" w:color="auto"/>
            <w:left w:val="none" w:sz="0" w:space="0" w:color="auto"/>
            <w:bottom w:val="none" w:sz="0" w:space="0" w:color="auto"/>
            <w:right w:val="none" w:sz="0" w:space="0" w:color="auto"/>
          </w:divBdr>
        </w:div>
        <w:div w:id="1828551780">
          <w:marLeft w:val="0"/>
          <w:marRight w:val="0"/>
          <w:marTop w:val="0"/>
          <w:marBottom w:val="0"/>
          <w:divBdr>
            <w:top w:val="none" w:sz="0" w:space="0" w:color="auto"/>
            <w:left w:val="none" w:sz="0" w:space="0" w:color="auto"/>
            <w:bottom w:val="none" w:sz="0" w:space="0" w:color="auto"/>
            <w:right w:val="none" w:sz="0" w:space="0" w:color="auto"/>
          </w:divBdr>
        </w:div>
        <w:div w:id="1021737060">
          <w:marLeft w:val="0"/>
          <w:marRight w:val="0"/>
          <w:marTop w:val="0"/>
          <w:marBottom w:val="0"/>
          <w:divBdr>
            <w:top w:val="none" w:sz="0" w:space="0" w:color="auto"/>
            <w:left w:val="none" w:sz="0" w:space="0" w:color="auto"/>
            <w:bottom w:val="none" w:sz="0" w:space="0" w:color="auto"/>
            <w:right w:val="none" w:sz="0" w:space="0" w:color="auto"/>
          </w:divBdr>
        </w:div>
        <w:div w:id="1133134622">
          <w:marLeft w:val="0"/>
          <w:marRight w:val="0"/>
          <w:marTop w:val="0"/>
          <w:marBottom w:val="0"/>
          <w:divBdr>
            <w:top w:val="none" w:sz="0" w:space="0" w:color="auto"/>
            <w:left w:val="none" w:sz="0" w:space="0" w:color="auto"/>
            <w:bottom w:val="none" w:sz="0" w:space="0" w:color="auto"/>
            <w:right w:val="none" w:sz="0" w:space="0" w:color="auto"/>
          </w:divBdr>
        </w:div>
        <w:div w:id="2091152531">
          <w:marLeft w:val="0"/>
          <w:marRight w:val="0"/>
          <w:marTop w:val="0"/>
          <w:marBottom w:val="0"/>
          <w:divBdr>
            <w:top w:val="none" w:sz="0" w:space="0" w:color="auto"/>
            <w:left w:val="none" w:sz="0" w:space="0" w:color="auto"/>
            <w:bottom w:val="none" w:sz="0" w:space="0" w:color="auto"/>
            <w:right w:val="none" w:sz="0" w:space="0" w:color="auto"/>
          </w:divBdr>
        </w:div>
        <w:div w:id="1649675409">
          <w:marLeft w:val="0"/>
          <w:marRight w:val="0"/>
          <w:marTop w:val="0"/>
          <w:marBottom w:val="0"/>
          <w:divBdr>
            <w:top w:val="none" w:sz="0" w:space="0" w:color="auto"/>
            <w:left w:val="none" w:sz="0" w:space="0" w:color="auto"/>
            <w:bottom w:val="none" w:sz="0" w:space="0" w:color="auto"/>
            <w:right w:val="none" w:sz="0" w:space="0" w:color="auto"/>
          </w:divBdr>
        </w:div>
        <w:div w:id="342712211">
          <w:marLeft w:val="0"/>
          <w:marRight w:val="0"/>
          <w:marTop w:val="0"/>
          <w:marBottom w:val="0"/>
          <w:divBdr>
            <w:top w:val="none" w:sz="0" w:space="0" w:color="auto"/>
            <w:left w:val="none" w:sz="0" w:space="0" w:color="auto"/>
            <w:bottom w:val="none" w:sz="0" w:space="0" w:color="auto"/>
            <w:right w:val="none" w:sz="0" w:space="0" w:color="auto"/>
          </w:divBdr>
        </w:div>
        <w:div w:id="465854397">
          <w:marLeft w:val="0"/>
          <w:marRight w:val="0"/>
          <w:marTop w:val="0"/>
          <w:marBottom w:val="0"/>
          <w:divBdr>
            <w:top w:val="none" w:sz="0" w:space="0" w:color="auto"/>
            <w:left w:val="none" w:sz="0" w:space="0" w:color="auto"/>
            <w:bottom w:val="none" w:sz="0" w:space="0" w:color="auto"/>
            <w:right w:val="none" w:sz="0" w:space="0" w:color="auto"/>
          </w:divBdr>
        </w:div>
        <w:div w:id="2016152620">
          <w:marLeft w:val="0"/>
          <w:marRight w:val="0"/>
          <w:marTop w:val="0"/>
          <w:marBottom w:val="0"/>
          <w:divBdr>
            <w:top w:val="none" w:sz="0" w:space="0" w:color="auto"/>
            <w:left w:val="none" w:sz="0" w:space="0" w:color="auto"/>
            <w:bottom w:val="none" w:sz="0" w:space="0" w:color="auto"/>
            <w:right w:val="none" w:sz="0" w:space="0" w:color="auto"/>
          </w:divBdr>
        </w:div>
        <w:div w:id="191889804">
          <w:marLeft w:val="0"/>
          <w:marRight w:val="0"/>
          <w:marTop w:val="0"/>
          <w:marBottom w:val="0"/>
          <w:divBdr>
            <w:top w:val="none" w:sz="0" w:space="0" w:color="auto"/>
            <w:left w:val="none" w:sz="0" w:space="0" w:color="auto"/>
            <w:bottom w:val="none" w:sz="0" w:space="0" w:color="auto"/>
            <w:right w:val="none" w:sz="0" w:space="0" w:color="auto"/>
          </w:divBdr>
        </w:div>
        <w:div w:id="1521428801">
          <w:marLeft w:val="0"/>
          <w:marRight w:val="0"/>
          <w:marTop w:val="0"/>
          <w:marBottom w:val="0"/>
          <w:divBdr>
            <w:top w:val="none" w:sz="0" w:space="0" w:color="auto"/>
            <w:left w:val="none" w:sz="0" w:space="0" w:color="auto"/>
            <w:bottom w:val="none" w:sz="0" w:space="0" w:color="auto"/>
            <w:right w:val="none" w:sz="0" w:space="0" w:color="auto"/>
          </w:divBdr>
        </w:div>
        <w:div w:id="988092782">
          <w:marLeft w:val="0"/>
          <w:marRight w:val="0"/>
          <w:marTop w:val="0"/>
          <w:marBottom w:val="0"/>
          <w:divBdr>
            <w:top w:val="none" w:sz="0" w:space="0" w:color="auto"/>
            <w:left w:val="none" w:sz="0" w:space="0" w:color="auto"/>
            <w:bottom w:val="none" w:sz="0" w:space="0" w:color="auto"/>
            <w:right w:val="none" w:sz="0" w:space="0" w:color="auto"/>
          </w:divBdr>
        </w:div>
        <w:div w:id="735395848">
          <w:marLeft w:val="0"/>
          <w:marRight w:val="0"/>
          <w:marTop w:val="0"/>
          <w:marBottom w:val="0"/>
          <w:divBdr>
            <w:top w:val="none" w:sz="0" w:space="0" w:color="auto"/>
            <w:left w:val="none" w:sz="0" w:space="0" w:color="auto"/>
            <w:bottom w:val="none" w:sz="0" w:space="0" w:color="auto"/>
            <w:right w:val="none" w:sz="0" w:space="0" w:color="auto"/>
          </w:divBdr>
        </w:div>
        <w:div w:id="515267956">
          <w:marLeft w:val="0"/>
          <w:marRight w:val="0"/>
          <w:marTop w:val="0"/>
          <w:marBottom w:val="0"/>
          <w:divBdr>
            <w:top w:val="none" w:sz="0" w:space="0" w:color="auto"/>
            <w:left w:val="none" w:sz="0" w:space="0" w:color="auto"/>
            <w:bottom w:val="none" w:sz="0" w:space="0" w:color="auto"/>
            <w:right w:val="none" w:sz="0" w:space="0" w:color="auto"/>
          </w:divBdr>
        </w:div>
        <w:div w:id="1300722858">
          <w:marLeft w:val="0"/>
          <w:marRight w:val="0"/>
          <w:marTop w:val="0"/>
          <w:marBottom w:val="0"/>
          <w:divBdr>
            <w:top w:val="none" w:sz="0" w:space="0" w:color="auto"/>
            <w:left w:val="none" w:sz="0" w:space="0" w:color="auto"/>
            <w:bottom w:val="none" w:sz="0" w:space="0" w:color="auto"/>
            <w:right w:val="none" w:sz="0" w:space="0" w:color="auto"/>
          </w:divBdr>
        </w:div>
        <w:div w:id="1357388714">
          <w:marLeft w:val="0"/>
          <w:marRight w:val="0"/>
          <w:marTop w:val="0"/>
          <w:marBottom w:val="0"/>
          <w:divBdr>
            <w:top w:val="none" w:sz="0" w:space="0" w:color="auto"/>
            <w:left w:val="none" w:sz="0" w:space="0" w:color="auto"/>
            <w:bottom w:val="none" w:sz="0" w:space="0" w:color="auto"/>
            <w:right w:val="none" w:sz="0" w:space="0" w:color="auto"/>
          </w:divBdr>
        </w:div>
        <w:div w:id="1563909880">
          <w:marLeft w:val="0"/>
          <w:marRight w:val="0"/>
          <w:marTop w:val="0"/>
          <w:marBottom w:val="0"/>
          <w:divBdr>
            <w:top w:val="none" w:sz="0" w:space="0" w:color="auto"/>
            <w:left w:val="none" w:sz="0" w:space="0" w:color="auto"/>
            <w:bottom w:val="none" w:sz="0" w:space="0" w:color="auto"/>
            <w:right w:val="none" w:sz="0" w:space="0" w:color="auto"/>
          </w:divBdr>
        </w:div>
        <w:div w:id="1782332540">
          <w:marLeft w:val="0"/>
          <w:marRight w:val="0"/>
          <w:marTop w:val="0"/>
          <w:marBottom w:val="0"/>
          <w:divBdr>
            <w:top w:val="none" w:sz="0" w:space="0" w:color="auto"/>
            <w:left w:val="none" w:sz="0" w:space="0" w:color="auto"/>
            <w:bottom w:val="none" w:sz="0" w:space="0" w:color="auto"/>
            <w:right w:val="none" w:sz="0" w:space="0" w:color="auto"/>
          </w:divBdr>
        </w:div>
        <w:div w:id="1844779319">
          <w:marLeft w:val="0"/>
          <w:marRight w:val="0"/>
          <w:marTop w:val="0"/>
          <w:marBottom w:val="0"/>
          <w:divBdr>
            <w:top w:val="none" w:sz="0" w:space="0" w:color="auto"/>
            <w:left w:val="none" w:sz="0" w:space="0" w:color="auto"/>
            <w:bottom w:val="none" w:sz="0" w:space="0" w:color="auto"/>
            <w:right w:val="none" w:sz="0" w:space="0" w:color="auto"/>
          </w:divBdr>
        </w:div>
        <w:div w:id="16941858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horeau.library.ucsb.edu/writings_journals.html" TargetMode="External"/><Relationship Id="rId6" Type="http://schemas.openxmlformats.org/officeDocument/2006/relationships/hyperlink" Target="http://thoreau.library.ucsb.edu/writings_handwritingP.html" TargetMode="External"/><Relationship Id="rId7" Type="http://schemas.openxmlformats.org/officeDocument/2006/relationships/hyperlink" Target="http://www.gpgrieve.org/PDF/How_to_write_Field_Notes.pdf" TargetMode="External"/><Relationship Id="rId8" Type="http://schemas.openxmlformats.org/officeDocument/2006/relationships/hyperlink" Target="https://wordsworth.org.uk/daffodils.html" TargetMode="External"/><Relationship Id="rId9" Type="http://schemas.openxmlformats.org/officeDocument/2006/relationships/hyperlink" Target="http://thoreau.library.ucsb.edu/writings_journals.html" TargetMode="External"/><Relationship Id="rId10" Type="http://schemas.openxmlformats.org/officeDocument/2006/relationships/hyperlink" Target="https://wordsworth.org.uk/daffodi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10</Pages>
  <Words>2377</Words>
  <Characters>13550</Characters>
  <Application>Microsoft Macintosh Word</Application>
  <DocSecurity>0</DocSecurity>
  <Lines>112</Lines>
  <Paragraphs>27</Paragraphs>
  <ScaleCrop>false</ScaleCrop>
  <Company>SPS</Company>
  <LinksUpToDate>false</LinksUpToDate>
  <CharactersWithSpaces>16640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ITAMS SPS</dc:creator>
  <cp:keywords/>
  <cp:lastModifiedBy>ITAMS SPS</cp:lastModifiedBy>
  <cp:revision>9</cp:revision>
  <dcterms:created xsi:type="dcterms:W3CDTF">2015-08-11T22:55:00Z</dcterms:created>
  <dcterms:modified xsi:type="dcterms:W3CDTF">2015-08-13T23:53:00Z</dcterms:modified>
</cp:coreProperties>
</file>